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93" w:rsidRPr="007054DD" w:rsidRDefault="00533664" w:rsidP="005A4C12">
      <w:pPr>
        <w:suppressAutoHyphens/>
        <w:spacing w:before="400"/>
        <w:rPr>
          <w:rFonts w:cs="Arial"/>
          <w:b/>
          <w:spacing w:val="-3"/>
        </w:rPr>
      </w:pPr>
      <w:r w:rsidRPr="007054DD">
        <w:rPr>
          <w:rFonts w:cs="Arial"/>
          <w:b/>
          <w:spacing w:val="-3"/>
        </w:rPr>
        <w:t xml:space="preserve">Protocol </w:t>
      </w:r>
    </w:p>
    <w:p w:rsidR="006C3BD2" w:rsidRPr="007054DD" w:rsidRDefault="00240AB8" w:rsidP="00000905">
      <w:pPr>
        <w:suppressAutoHyphens/>
        <w:jc w:val="both"/>
        <w:rPr>
          <w:rFonts w:cs="Arial"/>
          <w:b/>
          <w:color w:val="264EFA"/>
          <w:spacing w:val="-3"/>
          <w:sz w:val="20"/>
        </w:rPr>
      </w:pPr>
      <w:r>
        <w:rPr>
          <w:rFonts w:cs="Arial"/>
          <w:b/>
          <w:color w:val="264EFA"/>
          <w:spacing w:val="-3"/>
          <w:sz w:val="40"/>
        </w:rPr>
        <w:t>M</w:t>
      </w:r>
      <w:r w:rsidRPr="00240AB8">
        <w:rPr>
          <w:rFonts w:cs="Arial"/>
          <w:b/>
          <w:color w:val="264EFA"/>
          <w:spacing w:val="-3"/>
          <w:sz w:val="40"/>
        </w:rPr>
        <w:t>aneig de casos sospitosos de Verola del mico (</w:t>
      </w:r>
      <w:proofErr w:type="spellStart"/>
      <w:r w:rsidRPr="00240AB8">
        <w:rPr>
          <w:rFonts w:cs="Arial"/>
          <w:b/>
          <w:color w:val="264EFA"/>
          <w:spacing w:val="-3"/>
          <w:sz w:val="40"/>
        </w:rPr>
        <w:t>Monkeypox</w:t>
      </w:r>
      <w:proofErr w:type="spellEnd"/>
      <w:r w:rsidRPr="00240AB8">
        <w:rPr>
          <w:rFonts w:cs="Arial"/>
          <w:b/>
          <w:color w:val="264EFA"/>
          <w:spacing w:val="-3"/>
          <w:sz w:val="40"/>
        </w:rPr>
        <w:t>)</w:t>
      </w:r>
    </w:p>
    <w:p w:rsidR="007054DD" w:rsidRDefault="007054DD" w:rsidP="00240AB8">
      <w:pPr>
        <w:suppressAutoHyphens/>
        <w:spacing w:before="60" w:line="276" w:lineRule="auto"/>
        <w:rPr>
          <w:rFonts w:cs="Arial"/>
          <w:spacing w:val="-3"/>
          <w:sz w:val="20"/>
        </w:rPr>
      </w:pPr>
      <w:r w:rsidRPr="00DF2B09">
        <w:rPr>
          <w:rFonts w:cs="Arial"/>
          <w:b/>
          <w:i/>
          <w:spacing w:val="-3"/>
          <w:sz w:val="20"/>
        </w:rPr>
        <w:t>Servei</w:t>
      </w:r>
      <w:r w:rsidR="00240AB8">
        <w:rPr>
          <w:rFonts w:cs="Arial"/>
          <w:b/>
          <w:i/>
          <w:spacing w:val="-3"/>
          <w:sz w:val="20"/>
        </w:rPr>
        <w:t>s:</w:t>
      </w:r>
      <w:r w:rsidRPr="00DF2B09">
        <w:rPr>
          <w:rFonts w:cs="Arial"/>
          <w:b/>
          <w:i/>
          <w:spacing w:val="-3"/>
          <w:sz w:val="20"/>
        </w:rPr>
        <w:t xml:space="preserve"> </w:t>
      </w:r>
      <w:r w:rsidRPr="00DF2B09">
        <w:rPr>
          <w:rFonts w:cs="Arial"/>
          <w:i/>
          <w:spacing w:val="-3"/>
          <w:sz w:val="20"/>
        </w:rPr>
        <w:t xml:space="preserve"> </w:t>
      </w:r>
      <w:r w:rsidR="00240AB8" w:rsidRPr="00240AB8">
        <w:rPr>
          <w:rFonts w:cs="Arial"/>
          <w:i/>
          <w:spacing w:val="-3"/>
          <w:sz w:val="20"/>
        </w:rPr>
        <w:t>Servei de Malalties Infeccioses</w:t>
      </w:r>
      <w:r w:rsidR="00240AB8">
        <w:rPr>
          <w:rFonts w:cs="Arial"/>
          <w:i/>
          <w:spacing w:val="-3"/>
          <w:sz w:val="20"/>
        </w:rPr>
        <w:t xml:space="preserve">; </w:t>
      </w:r>
      <w:r w:rsidR="00240AB8" w:rsidRPr="00240AB8">
        <w:rPr>
          <w:rFonts w:cs="Arial"/>
          <w:i/>
          <w:spacing w:val="-3"/>
          <w:sz w:val="20"/>
        </w:rPr>
        <w:t>Servei de Microbiologia</w:t>
      </w:r>
      <w:r w:rsidR="00240AB8">
        <w:rPr>
          <w:rFonts w:cs="Arial"/>
          <w:i/>
          <w:spacing w:val="-3"/>
          <w:sz w:val="20"/>
        </w:rPr>
        <w:t xml:space="preserve">; </w:t>
      </w:r>
      <w:r w:rsidR="00240AB8" w:rsidRPr="00240AB8">
        <w:rPr>
          <w:rFonts w:cs="Arial"/>
          <w:i/>
          <w:spacing w:val="-3"/>
          <w:sz w:val="20"/>
        </w:rPr>
        <w:t>Unitat de Prevenció de Riscos Laborals</w:t>
      </w:r>
      <w:r w:rsidR="00240AB8">
        <w:rPr>
          <w:rFonts w:cs="Arial"/>
          <w:i/>
          <w:spacing w:val="-3"/>
          <w:sz w:val="20"/>
        </w:rPr>
        <w:t xml:space="preserve">; </w:t>
      </w:r>
      <w:r w:rsidR="00240AB8" w:rsidRPr="00240AB8">
        <w:rPr>
          <w:rFonts w:cs="Arial"/>
          <w:i/>
          <w:spacing w:val="-3"/>
          <w:sz w:val="20"/>
        </w:rPr>
        <w:t>Servei de Medicina Preventiva i Epidemiologia</w:t>
      </w:r>
      <w:r w:rsidR="00876954">
        <w:rPr>
          <w:rFonts w:cs="Arial"/>
          <w:i/>
          <w:spacing w:val="-3"/>
          <w:sz w:val="20"/>
        </w:rPr>
        <w:t xml:space="preserve">; </w:t>
      </w:r>
      <w:r w:rsidR="00691BD7">
        <w:rPr>
          <w:rFonts w:cs="Arial"/>
          <w:i/>
          <w:spacing w:val="-3"/>
          <w:sz w:val="20"/>
        </w:rPr>
        <w:t>Unitat de Patologia Infecciosa i Immunodeficiències de Pediatria</w:t>
      </w:r>
      <w:r w:rsidRPr="00DF2B09">
        <w:rPr>
          <w:rFonts w:cs="Arial"/>
          <w:spacing w:val="-3"/>
          <w:sz w:val="20"/>
        </w:rPr>
        <w:t xml:space="preserve"> </w:t>
      </w:r>
    </w:p>
    <w:p w:rsidR="007054DD" w:rsidRDefault="007054DD" w:rsidP="00D44FF3">
      <w:pPr>
        <w:suppressAutoHyphens/>
        <w:spacing w:after="400" w:line="276" w:lineRule="auto"/>
        <w:rPr>
          <w:rFonts w:cs="Arial"/>
          <w:i/>
          <w:spacing w:val="-3"/>
          <w:sz w:val="20"/>
        </w:rPr>
      </w:pPr>
      <w:r w:rsidRPr="00DF2B09">
        <w:rPr>
          <w:rFonts w:cs="Arial"/>
          <w:b/>
          <w:i/>
          <w:spacing w:val="-3"/>
          <w:sz w:val="20"/>
        </w:rPr>
        <w:t>Versió</w:t>
      </w:r>
      <w:r w:rsidR="00240AB8">
        <w:rPr>
          <w:rFonts w:cs="Arial"/>
          <w:b/>
          <w:i/>
          <w:spacing w:val="-3"/>
          <w:sz w:val="20"/>
        </w:rPr>
        <w:t>:</w:t>
      </w:r>
      <w:r w:rsidRPr="00DF2B09">
        <w:rPr>
          <w:rFonts w:cs="Arial"/>
          <w:b/>
          <w:spacing w:val="-3"/>
          <w:sz w:val="20"/>
        </w:rPr>
        <w:t xml:space="preserve"> </w:t>
      </w:r>
      <w:r w:rsidRPr="00DF2B09">
        <w:rPr>
          <w:rFonts w:cs="Arial"/>
          <w:b/>
          <w:i/>
          <w:spacing w:val="-3"/>
          <w:sz w:val="20"/>
        </w:rPr>
        <w:t xml:space="preserve"> </w:t>
      </w:r>
      <w:r w:rsidRPr="00DF2B09">
        <w:rPr>
          <w:rFonts w:cs="Arial"/>
          <w:spacing w:val="-3"/>
          <w:sz w:val="20"/>
        </w:rPr>
        <w:t xml:space="preserve"> </w:t>
      </w:r>
      <w:r w:rsidR="00240AB8">
        <w:rPr>
          <w:rFonts w:cs="Arial"/>
          <w:i/>
          <w:spacing w:val="-3"/>
          <w:sz w:val="20"/>
        </w:rPr>
        <w:t>1</w:t>
      </w:r>
      <w:r w:rsidRPr="00DF2B09">
        <w:rPr>
          <w:rFonts w:cs="Arial"/>
          <w:spacing w:val="-3"/>
          <w:sz w:val="20"/>
        </w:rPr>
        <w:t xml:space="preserve">     </w:t>
      </w:r>
      <w:r w:rsidRPr="00DF2B09">
        <w:rPr>
          <w:rFonts w:cs="Arial"/>
          <w:b/>
          <w:color w:val="264EFA"/>
          <w:spacing w:val="-3"/>
          <w:sz w:val="20"/>
        </w:rPr>
        <w:t>|</w:t>
      </w:r>
      <w:r w:rsidRPr="00DF2B09">
        <w:rPr>
          <w:rFonts w:cs="Arial"/>
          <w:spacing w:val="-3"/>
          <w:sz w:val="20"/>
        </w:rPr>
        <w:t xml:space="preserve">    </w:t>
      </w:r>
      <w:r w:rsidRPr="00DF2B09">
        <w:rPr>
          <w:rFonts w:cs="Arial"/>
          <w:b/>
          <w:i/>
          <w:spacing w:val="-3"/>
          <w:sz w:val="20"/>
        </w:rPr>
        <w:t>Data</w:t>
      </w:r>
      <w:r w:rsidR="00240AB8">
        <w:rPr>
          <w:rFonts w:cs="Arial"/>
          <w:b/>
          <w:i/>
          <w:spacing w:val="-3"/>
          <w:sz w:val="20"/>
        </w:rPr>
        <w:t>:</w:t>
      </w:r>
      <w:r w:rsidRPr="00DF2B09">
        <w:rPr>
          <w:rFonts w:cs="Arial"/>
          <w:b/>
          <w:spacing w:val="-3"/>
          <w:sz w:val="20"/>
        </w:rPr>
        <w:t xml:space="preserve"> </w:t>
      </w:r>
      <w:r w:rsidRPr="00DF2B09">
        <w:rPr>
          <w:rFonts w:cs="Arial"/>
          <w:b/>
          <w:i/>
          <w:spacing w:val="-3"/>
          <w:sz w:val="20"/>
        </w:rPr>
        <w:t xml:space="preserve"> </w:t>
      </w:r>
      <w:r w:rsidR="00876954">
        <w:rPr>
          <w:rFonts w:cs="Arial"/>
          <w:i/>
          <w:spacing w:val="-3"/>
          <w:sz w:val="20"/>
        </w:rPr>
        <w:t>24</w:t>
      </w:r>
      <w:r w:rsidR="00240AB8">
        <w:rPr>
          <w:rFonts w:cs="Arial"/>
          <w:i/>
          <w:spacing w:val="-3"/>
          <w:sz w:val="20"/>
        </w:rPr>
        <w:t>-05-2022</w:t>
      </w:r>
    </w:p>
    <w:p w:rsidR="00240AB8" w:rsidRPr="00240AB8" w:rsidRDefault="00240AB8" w:rsidP="00240AB8">
      <w:pPr>
        <w:suppressAutoHyphens/>
        <w:spacing w:line="276" w:lineRule="auto"/>
        <w:rPr>
          <w:rFonts w:cs="Arial"/>
          <w:spacing w:val="-3"/>
          <w:sz w:val="20"/>
        </w:rPr>
      </w:pPr>
    </w:p>
    <w:p w:rsidR="009C7572" w:rsidRPr="00FD5B92" w:rsidRDefault="00240AB8" w:rsidP="00240AB8">
      <w:pPr>
        <w:shd w:val="clear" w:color="auto" w:fill="264EFA"/>
        <w:spacing w:line="276" w:lineRule="auto"/>
        <w:jc w:val="both"/>
        <w:outlineLvl w:val="0"/>
        <w:rPr>
          <w:rFonts w:cs="Arial"/>
          <w:b/>
          <w:color w:val="FFFFFF" w:themeColor="background1"/>
          <w:sz w:val="22"/>
        </w:rPr>
      </w:pPr>
      <w:r w:rsidRPr="00FD5B92">
        <w:rPr>
          <w:rFonts w:cs="Arial"/>
          <w:b/>
          <w:color w:val="FFFFFF" w:themeColor="background1"/>
          <w:sz w:val="22"/>
        </w:rPr>
        <w:t>Introducció i descripció de l’alerta</w:t>
      </w:r>
    </w:p>
    <w:p w:rsidR="00C649E5" w:rsidRPr="005A4C12" w:rsidRDefault="00C649E5" w:rsidP="005A4C12">
      <w:pPr>
        <w:spacing w:line="276" w:lineRule="auto"/>
        <w:jc w:val="both"/>
        <w:rPr>
          <w:rFonts w:cs="Arial"/>
          <w:sz w:val="20"/>
        </w:rPr>
      </w:pPr>
    </w:p>
    <w:p w:rsidR="00240AB8" w:rsidRPr="00240AB8" w:rsidRDefault="00240AB8" w:rsidP="00240AB8">
      <w:pPr>
        <w:shd w:val="clear" w:color="auto" w:fill="FDFDFD"/>
        <w:spacing w:after="160" w:line="252" w:lineRule="auto"/>
        <w:jc w:val="both"/>
        <w:rPr>
          <w:sz w:val="22"/>
          <w:szCs w:val="22"/>
        </w:rPr>
      </w:pPr>
      <w:r w:rsidRPr="00240AB8">
        <w:rPr>
          <w:sz w:val="22"/>
          <w:szCs w:val="22"/>
        </w:rPr>
        <w:t xml:space="preserve">El dia 17 de maig de 2022, la Subdirecció General de Vigilància i Resposta a Emergències de Salut Pública va rebre una alerta des del Centre de Coordinació d’Alertes i Emergències Sanitàries (CCAES) referent a la notificació recent de casos de </w:t>
      </w:r>
      <w:proofErr w:type="spellStart"/>
      <w:r w:rsidRPr="00240AB8">
        <w:rPr>
          <w:i/>
          <w:sz w:val="22"/>
          <w:szCs w:val="22"/>
        </w:rPr>
        <w:t>Monkeypox</w:t>
      </w:r>
      <w:proofErr w:type="spellEnd"/>
      <w:r w:rsidRPr="00240AB8">
        <w:rPr>
          <w:sz w:val="22"/>
          <w:szCs w:val="22"/>
        </w:rPr>
        <w:t xml:space="preserve"> </w:t>
      </w:r>
      <w:r w:rsidR="00DE060B">
        <w:rPr>
          <w:sz w:val="22"/>
          <w:szCs w:val="22"/>
        </w:rPr>
        <w:t xml:space="preserve">(MPX) </w:t>
      </w:r>
      <w:r w:rsidRPr="00240AB8">
        <w:rPr>
          <w:sz w:val="22"/>
          <w:szCs w:val="22"/>
        </w:rPr>
        <w:t>en homes que tenen sexe amb homes (HSH).</w:t>
      </w:r>
    </w:p>
    <w:p w:rsidR="00240AB8" w:rsidRPr="00240AB8" w:rsidRDefault="00240AB8" w:rsidP="00240AB8">
      <w:pPr>
        <w:spacing w:before="159" w:line="259" w:lineRule="auto"/>
        <w:ind w:right="110"/>
        <w:jc w:val="both"/>
        <w:rPr>
          <w:sz w:val="22"/>
          <w:szCs w:val="22"/>
        </w:rPr>
      </w:pPr>
      <w:r w:rsidRPr="00240AB8">
        <w:rPr>
          <w:sz w:val="22"/>
          <w:szCs w:val="22"/>
        </w:rPr>
        <w:t xml:space="preserve">A 18 de maig, Regne Unit ha comunicat un total de 9 casos de MPX. Portugal ha informat de 20 casos sospitosos, dels quals 5 han estat confirmats. La majoria són homes joves. Suècia també ha notificat 2 casos confirmats. A dia 19 de maig, s’han analitzat a España mostres de 30 casos sospitosos, entre ells 7 han resultat positius per seqüenciació, i 23 estan pendents de confirmació, en </w:t>
      </w:r>
      <w:proofErr w:type="spellStart"/>
      <w:r w:rsidRPr="00240AB8">
        <w:rPr>
          <w:sz w:val="22"/>
          <w:szCs w:val="22"/>
        </w:rPr>
        <w:t>haver-se</w:t>
      </w:r>
      <w:proofErr w:type="spellEnd"/>
      <w:r w:rsidRPr="00240AB8">
        <w:rPr>
          <w:sz w:val="22"/>
          <w:szCs w:val="22"/>
        </w:rPr>
        <w:t xml:space="preserve"> detectar un </w:t>
      </w:r>
      <w:proofErr w:type="spellStart"/>
      <w:r w:rsidRPr="00240AB8">
        <w:rPr>
          <w:i/>
          <w:sz w:val="22"/>
          <w:szCs w:val="22"/>
        </w:rPr>
        <w:t>Orthopoxvirus</w:t>
      </w:r>
      <w:proofErr w:type="spellEnd"/>
      <w:r w:rsidRPr="00240AB8">
        <w:rPr>
          <w:i/>
          <w:sz w:val="22"/>
          <w:szCs w:val="22"/>
        </w:rPr>
        <w:t xml:space="preserve"> </w:t>
      </w:r>
      <w:r w:rsidRPr="00240AB8">
        <w:rPr>
          <w:sz w:val="22"/>
          <w:szCs w:val="22"/>
        </w:rPr>
        <w:t>diferent del virus de la verola</w:t>
      </w:r>
      <w:r w:rsidRPr="00240AB8">
        <w:rPr>
          <w:i/>
          <w:sz w:val="22"/>
          <w:szCs w:val="22"/>
        </w:rPr>
        <w:t>.</w:t>
      </w:r>
    </w:p>
    <w:p w:rsidR="00240AB8" w:rsidRPr="00240AB8" w:rsidRDefault="00240AB8" w:rsidP="00240AB8">
      <w:pPr>
        <w:spacing w:before="240" w:after="240" w:line="276" w:lineRule="auto"/>
        <w:jc w:val="both"/>
        <w:rPr>
          <w:sz w:val="22"/>
          <w:szCs w:val="22"/>
        </w:rPr>
      </w:pPr>
      <w:r w:rsidRPr="00240AB8">
        <w:rPr>
          <w:sz w:val="22"/>
          <w:szCs w:val="22"/>
        </w:rPr>
        <w:t xml:space="preserve">La verola </w:t>
      </w:r>
      <w:proofErr w:type="spellStart"/>
      <w:r w:rsidRPr="00240AB8">
        <w:rPr>
          <w:sz w:val="22"/>
          <w:szCs w:val="22"/>
        </w:rPr>
        <w:t>símica</w:t>
      </w:r>
      <w:proofErr w:type="spellEnd"/>
      <w:r w:rsidRPr="00240AB8">
        <w:rPr>
          <w:sz w:val="22"/>
          <w:szCs w:val="22"/>
        </w:rPr>
        <w:t xml:space="preserve"> o dels micos és una zoonosi produïda pel virus </w:t>
      </w:r>
      <w:proofErr w:type="spellStart"/>
      <w:r w:rsidRPr="00240AB8">
        <w:rPr>
          <w:i/>
          <w:sz w:val="22"/>
          <w:szCs w:val="22"/>
        </w:rPr>
        <w:t>Monkeypox</w:t>
      </w:r>
      <w:proofErr w:type="spellEnd"/>
      <w:r w:rsidRPr="00240AB8">
        <w:rPr>
          <w:sz w:val="22"/>
          <w:szCs w:val="22"/>
        </w:rPr>
        <w:t xml:space="preserve"> que acostuma a aparèixer a regions </w:t>
      </w:r>
      <w:r w:rsidR="00D5735D">
        <w:rPr>
          <w:sz w:val="22"/>
          <w:szCs w:val="22"/>
        </w:rPr>
        <w:t>selvàtiques</w:t>
      </w:r>
      <w:r w:rsidRPr="00240AB8">
        <w:rPr>
          <w:sz w:val="22"/>
          <w:szCs w:val="22"/>
        </w:rPr>
        <w:t xml:space="preserve"> del Centre i Oest d’Àfrica. La seva principal font de transmissió són animals rosegadors o primats. La transmissió secundària entre humans és limitada.</w:t>
      </w:r>
    </w:p>
    <w:p w:rsidR="00240AB8" w:rsidRPr="00240AB8" w:rsidRDefault="00691BD7" w:rsidP="00240AB8">
      <w:pPr>
        <w:spacing w:before="240" w:after="240" w:line="276" w:lineRule="auto"/>
        <w:jc w:val="both"/>
        <w:rPr>
          <w:sz w:val="22"/>
          <w:szCs w:val="22"/>
        </w:rPr>
      </w:pPr>
      <w:r>
        <w:rPr>
          <w:sz w:val="22"/>
          <w:szCs w:val="22"/>
        </w:rPr>
        <w:t>É</w:t>
      </w:r>
      <w:r w:rsidR="00240AB8" w:rsidRPr="00240AB8">
        <w:rPr>
          <w:sz w:val="22"/>
          <w:szCs w:val="22"/>
        </w:rPr>
        <w:t xml:space="preserve">s la primera vegada que es notifiquen cadenes de transmissió a Europa sense vincles epidemiològics coneguts amb Àfrica occidental o central. </w:t>
      </w:r>
    </w:p>
    <w:p w:rsidR="00240AB8" w:rsidRPr="00240AB8" w:rsidRDefault="00240AB8" w:rsidP="00240AB8">
      <w:pPr>
        <w:pBdr>
          <w:bottom w:val="single" w:sz="8" w:space="1" w:color="264EFA"/>
        </w:pBdr>
        <w:tabs>
          <w:tab w:val="left" w:pos="567"/>
        </w:tabs>
        <w:spacing w:line="276" w:lineRule="auto"/>
        <w:ind w:right="115"/>
        <w:jc w:val="both"/>
        <w:rPr>
          <w:b/>
          <w:color w:val="264EFA"/>
          <w:sz w:val="22"/>
          <w:szCs w:val="22"/>
        </w:rPr>
      </w:pPr>
      <w:r w:rsidRPr="00240AB8">
        <w:rPr>
          <w:b/>
          <w:color w:val="264EFA"/>
          <w:sz w:val="22"/>
          <w:szCs w:val="22"/>
        </w:rPr>
        <w:t>Clínica</w:t>
      </w:r>
    </w:p>
    <w:p w:rsidR="00240AB8" w:rsidRPr="00240AB8" w:rsidRDefault="00240AB8" w:rsidP="00240AB8">
      <w:pPr>
        <w:spacing w:before="240" w:after="240" w:line="276" w:lineRule="auto"/>
        <w:jc w:val="both"/>
        <w:rPr>
          <w:sz w:val="22"/>
          <w:szCs w:val="22"/>
        </w:rPr>
      </w:pPr>
      <w:r w:rsidRPr="00240AB8">
        <w:rPr>
          <w:sz w:val="22"/>
          <w:szCs w:val="22"/>
        </w:rPr>
        <w:t>La clínica inicial inclou símptomes com febre, mal de cap, miàlgies, astènia i limfadenopaties. Pot aparèixer un</w:t>
      </w:r>
      <w:r w:rsidR="00691BD7">
        <w:rPr>
          <w:sz w:val="22"/>
          <w:szCs w:val="22"/>
        </w:rPr>
        <w:t>a erupció</w:t>
      </w:r>
      <w:r w:rsidRPr="00240AB8">
        <w:rPr>
          <w:sz w:val="22"/>
          <w:szCs w:val="22"/>
        </w:rPr>
        <w:t xml:space="preserve"> cut</w:t>
      </w:r>
      <w:r w:rsidR="00691BD7">
        <w:rPr>
          <w:sz w:val="22"/>
          <w:szCs w:val="22"/>
        </w:rPr>
        <w:t>à</w:t>
      </w:r>
      <w:r w:rsidRPr="00240AB8">
        <w:rPr>
          <w:sz w:val="22"/>
          <w:szCs w:val="22"/>
        </w:rPr>
        <w:t>ni</w:t>
      </w:r>
      <w:r w:rsidR="00691BD7">
        <w:rPr>
          <w:sz w:val="22"/>
          <w:szCs w:val="22"/>
        </w:rPr>
        <w:t>a</w:t>
      </w:r>
      <w:r w:rsidRPr="00240AB8">
        <w:rPr>
          <w:sz w:val="22"/>
          <w:szCs w:val="22"/>
        </w:rPr>
        <w:t xml:space="preserve"> entre 1 i 5 dies després dels primers símptomes, normalment d’inici a la cara i extensió a la resta del cos (incloent palmells de les mans i plantes dels peus). El nombre de lesions pot variar d’unes poques a </w:t>
      </w:r>
      <w:r w:rsidR="00691BD7">
        <w:rPr>
          <w:sz w:val="22"/>
          <w:szCs w:val="22"/>
        </w:rPr>
        <w:t>diversos</w:t>
      </w:r>
      <w:r w:rsidRPr="00240AB8">
        <w:rPr>
          <w:sz w:val="22"/>
          <w:szCs w:val="22"/>
        </w:rPr>
        <w:t xml:space="preserve"> milers</w:t>
      </w:r>
      <w:r w:rsidR="00DE060B">
        <w:rPr>
          <w:sz w:val="22"/>
          <w:szCs w:val="22"/>
        </w:rPr>
        <w:t>, i són més freqüents a cara i extremitats que a tronc</w:t>
      </w:r>
      <w:r w:rsidRPr="00240AB8">
        <w:rPr>
          <w:sz w:val="22"/>
          <w:szCs w:val="22"/>
        </w:rPr>
        <w:t>. Acostuma a començar com a màcules que evolucionen a pàpules, vesícules, pústules i c</w:t>
      </w:r>
      <w:r w:rsidR="00691BD7">
        <w:rPr>
          <w:sz w:val="22"/>
          <w:szCs w:val="22"/>
        </w:rPr>
        <w:t>r</w:t>
      </w:r>
      <w:r w:rsidRPr="00240AB8">
        <w:rPr>
          <w:sz w:val="22"/>
          <w:szCs w:val="22"/>
        </w:rPr>
        <w:t>ostes, apareixent totes les lesions en el mateix estadi.</w:t>
      </w:r>
    </w:p>
    <w:p w:rsidR="00240AB8" w:rsidRPr="00240AB8" w:rsidRDefault="00240AB8" w:rsidP="00240AB8">
      <w:pPr>
        <w:spacing w:before="240" w:after="240" w:line="276" w:lineRule="auto"/>
        <w:jc w:val="both"/>
        <w:rPr>
          <w:sz w:val="22"/>
          <w:szCs w:val="22"/>
        </w:rPr>
      </w:pPr>
      <w:r w:rsidRPr="00240AB8">
        <w:rPr>
          <w:color w:val="212B32"/>
          <w:sz w:val="22"/>
          <w:szCs w:val="22"/>
        </w:rPr>
        <w:t xml:space="preserve">El període d’incubació </w:t>
      </w:r>
      <w:r w:rsidR="00691BD7">
        <w:rPr>
          <w:color w:val="212B32"/>
          <w:sz w:val="22"/>
          <w:szCs w:val="22"/>
        </w:rPr>
        <w:t>é</w:t>
      </w:r>
      <w:r w:rsidR="00691BD7" w:rsidRPr="00240AB8">
        <w:rPr>
          <w:color w:val="212B32"/>
          <w:sz w:val="22"/>
          <w:szCs w:val="22"/>
        </w:rPr>
        <w:t xml:space="preserve">s </w:t>
      </w:r>
      <w:r w:rsidRPr="00240AB8">
        <w:rPr>
          <w:color w:val="212B32"/>
          <w:sz w:val="22"/>
          <w:szCs w:val="22"/>
        </w:rPr>
        <w:t>de 6 a 16 dies, però pot oscil·lar entre 5 i 21 dies. El</w:t>
      </w:r>
      <w:r w:rsidRPr="00240AB8">
        <w:rPr>
          <w:sz w:val="22"/>
          <w:szCs w:val="22"/>
        </w:rPr>
        <w:t xml:space="preserve"> diagnòstic diferencial inclou el xarampió i la varicel·la: l'aparició de limfadenopaties </w:t>
      </w:r>
      <w:r w:rsidR="00691BD7" w:rsidRPr="00240AB8">
        <w:rPr>
          <w:sz w:val="22"/>
          <w:szCs w:val="22"/>
        </w:rPr>
        <w:t>pr</w:t>
      </w:r>
      <w:r w:rsidR="00691BD7">
        <w:rPr>
          <w:sz w:val="22"/>
          <w:szCs w:val="22"/>
        </w:rPr>
        <w:t>è</w:t>
      </w:r>
      <w:r w:rsidR="00691BD7" w:rsidRPr="00240AB8">
        <w:rPr>
          <w:sz w:val="22"/>
          <w:szCs w:val="22"/>
        </w:rPr>
        <w:t>vi</w:t>
      </w:r>
      <w:r w:rsidR="00691BD7">
        <w:rPr>
          <w:sz w:val="22"/>
          <w:szCs w:val="22"/>
        </w:rPr>
        <w:t>ament</w:t>
      </w:r>
      <w:r w:rsidR="00691BD7" w:rsidRPr="00240AB8">
        <w:rPr>
          <w:sz w:val="22"/>
          <w:szCs w:val="22"/>
        </w:rPr>
        <w:t xml:space="preserve"> </w:t>
      </w:r>
      <w:r w:rsidRPr="00240AB8">
        <w:rPr>
          <w:sz w:val="22"/>
          <w:szCs w:val="22"/>
        </w:rPr>
        <w:t xml:space="preserve">a l’inici de l’exantema </w:t>
      </w:r>
      <w:r w:rsidR="00D5735D">
        <w:rPr>
          <w:sz w:val="22"/>
          <w:szCs w:val="22"/>
        </w:rPr>
        <w:t xml:space="preserve">i el fet que totes les lesions es presentin en el mateix estadi </w:t>
      </w:r>
      <w:r w:rsidRPr="00240AB8">
        <w:rPr>
          <w:sz w:val="22"/>
          <w:szCs w:val="22"/>
        </w:rPr>
        <w:t>és típic de la verola dels simis i permet diferenciar-la d’altres malalties similars.</w:t>
      </w:r>
    </w:p>
    <w:p w:rsidR="00240AB8" w:rsidRPr="00240AB8" w:rsidRDefault="00240AB8" w:rsidP="00240AB8">
      <w:pPr>
        <w:spacing w:before="240" w:after="240" w:line="276" w:lineRule="auto"/>
        <w:jc w:val="both"/>
        <w:rPr>
          <w:sz w:val="22"/>
          <w:szCs w:val="22"/>
        </w:rPr>
      </w:pPr>
      <w:r w:rsidRPr="00240AB8">
        <w:rPr>
          <w:sz w:val="22"/>
          <w:szCs w:val="22"/>
        </w:rPr>
        <w:t xml:space="preserve">Acostuma a evolucionar com a malaltia lleu amb durada de 2 a 4 setmanes, però poden aparèixer complicacions respiratòries i neurològiques. En els brots estudiats, la mortalitat oscil·la entre l’1 i el </w:t>
      </w:r>
      <w:r w:rsidRPr="00240AB8">
        <w:rPr>
          <w:sz w:val="22"/>
          <w:szCs w:val="22"/>
        </w:rPr>
        <w:lastRenderedPageBreak/>
        <w:t xml:space="preserve">10%, amb major risc en nens, joves i persones </w:t>
      </w:r>
      <w:proofErr w:type="spellStart"/>
      <w:r w:rsidRPr="00240AB8">
        <w:rPr>
          <w:sz w:val="22"/>
          <w:szCs w:val="22"/>
        </w:rPr>
        <w:t>immunodeprimides</w:t>
      </w:r>
      <w:proofErr w:type="spellEnd"/>
      <w:r w:rsidRPr="00240AB8">
        <w:rPr>
          <w:sz w:val="22"/>
          <w:szCs w:val="22"/>
        </w:rPr>
        <w:t xml:space="preserve">. No es disposa de vacuna específica i el tractament és simptomàtic. </w:t>
      </w:r>
    </w:p>
    <w:p w:rsidR="00240AB8" w:rsidRPr="00240AB8" w:rsidRDefault="00240AB8" w:rsidP="00240AB8">
      <w:pPr>
        <w:pBdr>
          <w:bottom w:val="single" w:sz="8" w:space="1" w:color="264EFA"/>
        </w:pBdr>
        <w:tabs>
          <w:tab w:val="left" w:pos="567"/>
        </w:tabs>
        <w:spacing w:line="276" w:lineRule="auto"/>
        <w:ind w:right="115"/>
        <w:jc w:val="both"/>
        <w:rPr>
          <w:b/>
          <w:color w:val="264EFA"/>
          <w:sz w:val="22"/>
          <w:szCs w:val="22"/>
        </w:rPr>
      </w:pPr>
      <w:r w:rsidRPr="00240AB8">
        <w:rPr>
          <w:b/>
          <w:color w:val="264EFA"/>
          <w:sz w:val="22"/>
          <w:szCs w:val="22"/>
        </w:rPr>
        <w:t>Transmissió entre humans</w:t>
      </w:r>
    </w:p>
    <w:p w:rsidR="00240AB8" w:rsidRPr="00240AB8" w:rsidRDefault="00240AB8" w:rsidP="00240AB8">
      <w:pPr>
        <w:spacing w:before="240" w:after="240" w:line="276" w:lineRule="auto"/>
        <w:jc w:val="both"/>
        <w:rPr>
          <w:color w:val="000000"/>
          <w:sz w:val="22"/>
          <w:szCs w:val="22"/>
        </w:rPr>
      </w:pPr>
      <w:r w:rsidRPr="00240AB8">
        <w:rPr>
          <w:color w:val="212B32"/>
          <w:sz w:val="22"/>
          <w:szCs w:val="22"/>
        </w:rPr>
        <w:t xml:space="preserve">El seu principal mecanisme de transmissió és per contacte estret amb secrecions d’una persona infectada (tos, esternuts o contacte amb lesions de la pell), o amb objectes contaminats recentment (llençols, tovalloles). La transmissió es produeix principalment per </w:t>
      </w:r>
      <w:proofErr w:type="spellStart"/>
      <w:r w:rsidRPr="00240AB8">
        <w:rPr>
          <w:color w:val="212B32"/>
          <w:sz w:val="22"/>
          <w:szCs w:val="22"/>
        </w:rPr>
        <w:t>gotícules</w:t>
      </w:r>
      <w:proofErr w:type="spellEnd"/>
      <w:r w:rsidRPr="00240AB8">
        <w:rPr>
          <w:color w:val="212B32"/>
          <w:sz w:val="22"/>
          <w:szCs w:val="22"/>
        </w:rPr>
        <w:t xml:space="preserve"> respiratòries, generalment després de contacte prolongat cara a cara amb el cas. La transmissió secundària o de persona a persona és poc freqüent.</w:t>
      </w:r>
    </w:p>
    <w:p w:rsidR="00E327A8" w:rsidRPr="005A4C12" w:rsidRDefault="00E327A8" w:rsidP="005A4C12">
      <w:pPr>
        <w:spacing w:line="276" w:lineRule="auto"/>
        <w:jc w:val="both"/>
        <w:rPr>
          <w:rFonts w:cs="Arial"/>
          <w:sz w:val="20"/>
        </w:rPr>
      </w:pPr>
    </w:p>
    <w:p w:rsidR="009C7572" w:rsidRPr="00240AB8" w:rsidRDefault="00240AB8" w:rsidP="00E63530">
      <w:pPr>
        <w:pStyle w:val="Pargrafdellista"/>
        <w:numPr>
          <w:ilvl w:val="0"/>
          <w:numId w:val="21"/>
        </w:numPr>
        <w:shd w:val="clear" w:color="auto" w:fill="264EFA"/>
        <w:spacing w:line="276" w:lineRule="auto"/>
        <w:ind w:left="426" w:hanging="426"/>
        <w:jc w:val="both"/>
        <w:outlineLvl w:val="0"/>
        <w:rPr>
          <w:rFonts w:cs="Arial"/>
          <w:b/>
          <w:color w:val="FFFFFF" w:themeColor="background1"/>
          <w:sz w:val="22"/>
        </w:rPr>
      </w:pPr>
      <w:r w:rsidRPr="00240AB8">
        <w:rPr>
          <w:rFonts w:cs="Arial"/>
          <w:b/>
          <w:color w:val="FFFFFF" w:themeColor="background1"/>
          <w:sz w:val="22"/>
        </w:rPr>
        <w:t>Definició de cas</w:t>
      </w:r>
    </w:p>
    <w:p w:rsidR="00D32D20" w:rsidRPr="00240AB8" w:rsidRDefault="00D32D20" w:rsidP="005A4C12">
      <w:pPr>
        <w:spacing w:line="276" w:lineRule="auto"/>
        <w:jc w:val="both"/>
        <w:rPr>
          <w:rFonts w:cs="Arial"/>
          <w:sz w:val="22"/>
          <w:szCs w:val="22"/>
        </w:rPr>
      </w:pPr>
    </w:p>
    <w:p w:rsidR="00240AB8" w:rsidRPr="00240AB8" w:rsidRDefault="00240AB8" w:rsidP="00240AB8">
      <w:pPr>
        <w:pStyle w:val="Pargrafdellista"/>
        <w:numPr>
          <w:ilvl w:val="1"/>
          <w:numId w:val="21"/>
        </w:numPr>
        <w:pBdr>
          <w:bottom w:val="single" w:sz="8" w:space="1" w:color="264EFA"/>
        </w:pBdr>
        <w:tabs>
          <w:tab w:val="left" w:pos="567"/>
        </w:tabs>
        <w:spacing w:line="276" w:lineRule="auto"/>
        <w:ind w:left="567" w:right="115" w:hanging="567"/>
        <w:jc w:val="both"/>
        <w:rPr>
          <w:b/>
          <w:color w:val="264EFA"/>
          <w:sz w:val="22"/>
          <w:szCs w:val="22"/>
        </w:rPr>
      </w:pPr>
      <w:r w:rsidRPr="00240AB8">
        <w:rPr>
          <w:b/>
          <w:color w:val="264EFA"/>
          <w:sz w:val="22"/>
          <w:szCs w:val="22"/>
        </w:rPr>
        <w:t>Criteri clínic</w:t>
      </w:r>
    </w:p>
    <w:p w:rsidR="00240AB8" w:rsidRDefault="00240AB8" w:rsidP="00240AB8">
      <w:pPr>
        <w:spacing w:before="240" w:after="360" w:line="276" w:lineRule="auto"/>
        <w:jc w:val="both"/>
        <w:rPr>
          <w:sz w:val="22"/>
          <w:szCs w:val="22"/>
        </w:rPr>
      </w:pPr>
      <w:r w:rsidRPr="00240AB8">
        <w:rPr>
          <w:sz w:val="22"/>
          <w:szCs w:val="22"/>
        </w:rPr>
        <w:t xml:space="preserve">Una persona amb un exantema vesicular a qualsevol localització del cos, que presenta un o més símptomes o signes compatibles amb infecció per </w:t>
      </w:r>
      <w:proofErr w:type="spellStart"/>
      <w:r w:rsidRPr="00240AB8">
        <w:rPr>
          <w:sz w:val="22"/>
          <w:szCs w:val="22"/>
        </w:rPr>
        <w:t>monkeypox</w:t>
      </w:r>
      <w:proofErr w:type="spellEnd"/>
      <w:r w:rsidRPr="00240AB8">
        <w:rPr>
          <w:sz w:val="22"/>
          <w:szCs w:val="22"/>
        </w:rPr>
        <w:t xml:space="preserve"> (MPX): malaltia aguda amb febre (&gt;38.5ºCF), mal de cap intens, miàlgia, artràlgia, mal d’esquena, limfadenopatia.</w:t>
      </w:r>
    </w:p>
    <w:p w:rsidR="00240AB8" w:rsidRPr="00240AB8" w:rsidRDefault="00240AB8" w:rsidP="00240AB8">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r w:rsidRPr="00240AB8">
        <w:rPr>
          <w:b/>
          <w:color w:val="264EFA"/>
          <w:sz w:val="22"/>
          <w:szCs w:val="22"/>
        </w:rPr>
        <w:t>Criteri epidemiològic</w:t>
      </w:r>
    </w:p>
    <w:p w:rsidR="00240AB8" w:rsidRPr="00240AB8" w:rsidRDefault="00240AB8" w:rsidP="00240AB8">
      <w:pPr>
        <w:spacing w:before="240" w:after="240" w:line="276" w:lineRule="auto"/>
        <w:jc w:val="both"/>
        <w:rPr>
          <w:sz w:val="22"/>
          <w:szCs w:val="22"/>
        </w:rPr>
      </w:pPr>
      <w:bookmarkStart w:id="0" w:name="_heading=h.b48rh03rh8lc" w:colFirst="0" w:colLast="0"/>
      <w:bookmarkEnd w:id="0"/>
      <w:r w:rsidRPr="00240AB8">
        <w:rPr>
          <w:sz w:val="22"/>
          <w:szCs w:val="22"/>
        </w:rPr>
        <w:t xml:space="preserve">Si en els 21 dies previs a l’inici de símptomes: </w:t>
      </w:r>
    </w:p>
    <w:p w:rsidR="00240AB8" w:rsidRPr="00240AB8" w:rsidRDefault="00240AB8" w:rsidP="00240AB8">
      <w:pPr>
        <w:widowControl w:val="0"/>
        <w:numPr>
          <w:ilvl w:val="0"/>
          <w:numId w:val="22"/>
        </w:numPr>
        <w:spacing w:before="240" w:line="276" w:lineRule="auto"/>
        <w:jc w:val="both"/>
        <w:rPr>
          <w:sz w:val="22"/>
          <w:szCs w:val="22"/>
        </w:rPr>
      </w:pPr>
      <w:bookmarkStart w:id="1" w:name="_heading=h.4fi2ucacow02" w:colFirst="0" w:colLast="0"/>
      <w:bookmarkEnd w:id="1"/>
      <w:r w:rsidRPr="00240AB8">
        <w:rPr>
          <w:sz w:val="22"/>
          <w:szCs w:val="22"/>
        </w:rPr>
        <w:t xml:space="preserve">Ha tingut contacte amb un cas confirmat o probable de MPX </w:t>
      </w:r>
    </w:p>
    <w:p w:rsidR="00240AB8" w:rsidRPr="00240AB8" w:rsidRDefault="00240AB8" w:rsidP="00240AB8">
      <w:pPr>
        <w:widowControl w:val="0"/>
        <w:numPr>
          <w:ilvl w:val="0"/>
          <w:numId w:val="22"/>
        </w:numPr>
        <w:spacing w:line="276" w:lineRule="auto"/>
        <w:jc w:val="both"/>
        <w:rPr>
          <w:sz w:val="22"/>
          <w:szCs w:val="22"/>
        </w:rPr>
      </w:pPr>
      <w:bookmarkStart w:id="2" w:name="_heading=h.7no016efg543" w:colFirst="0" w:colLast="0"/>
      <w:bookmarkEnd w:id="2"/>
      <w:r w:rsidRPr="00240AB8">
        <w:rPr>
          <w:sz w:val="22"/>
          <w:szCs w:val="22"/>
        </w:rPr>
        <w:t xml:space="preserve">Ha mantingut relacions sexuals de risc </w:t>
      </w:r>
    </w:p>
    <w:p w:rsidR="00240AB8" w:rsidRPr="00240AB8" w:rsidRDefault="00240AB8" w:rsidP="00240AB8">
      <w:pPr>
        <w:widowControl w:val="0"/>
        <w:numPr>
          <w:ilvl w:val="0"/>
          <w:numId w:val="22"/>
        </w:numPr>
        <w:spacing w:after="240" w:line="276" w:lineRule="auto"/>
        <w:jc w:val="both"/>
        <w:rPr>
          <w:sz w:val="22"/>
          <w:szCs w:val="22"/>
        </w:rPr>
      </w:pPr>
      <w:bookmarkStart w:id="3" w:name="_heading=h.fwh3bzfjqabt" w:colFirst="0" w:colLast="0"/>
      <w:bookmarkEnd w:id="3"/>
      <w:r w:rsidRPr="00240AB8">
        <w:rPr>
          <w:sz w:val="22"/>
          <w:szCs w:val="22"/>
        </w:rPr>
        <w:t xml:space="preserve">Ha viatjat a zones endèmiques d’Àfrica occidental o central </w:t>
      </w:r>
    </w:p>
    <w:p w:rsidR="00240AB8" w:rsidRPr="00240AB8" w:rsidRDefault="00240AB8" w:rsidP="00240AB8">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bookmarkStart w:id="4" w:name="_heading=h.f4njfr9tdxac" w:colFirst="0" w:colLast="0"/>
      <w:bookmarkEnd w:id="4"/>
      <w:r w:rsidRPr="00240AB8">
        <w:rPr>
          <w:b/>
          <w:color w:val="264EFA"/>
          <w:sz w:val="22"/>
          <w:szCs w:val="22"/>
        </w:rPr>
        <w:t>Criteri de laboratori</w:t>
      </w:r>
    </w:p>
    <w:p w:rsidR="00240AB8" w:rsidRPr="00240AB8" w:rsidRDefault="00240AB8" w:rsidP="00240AB8">
      <w:pPr>
        <w:spacing w:before="240" w:after="240" w:line="276" w:lineRule="auto"/>
        <w:jc w:val="both"/>
        <w:rPr>
          <w:sz w:val="22"/>
          <w:szCs w:val="22"/>
        </w:rPr>
      </w:pPr>
      <w:bookmarkStart w:id="5" w:name="_heading=h.hnv8vet4xg08" w:colFirst="0" w:colLast="0"/>
      <w:bookmarkEnd w:id="5"/>
      <w:r w:rsidRPr="00240AB8">
        <w:rPr>
          <w:sz w:val="22"/>
          <w:szCs w:val="22"/>
        </w:rPr>
        <w:t xml:space="preserve">Detecció de genoma de virus de MPX (MPXV) per PCR o </w:t>
      </w:r>
      <w:r w:rsidR="007B510E" w:rsidRPr="00240AB8">
        <w:rPr>
          <w:sz w:val="22"/>
          <w:szCs w:val="22"/>
        </w:rPr>
        <w:t>seqüenciació</w:t>
      </w:r>
      <w:r w:rsidRPr="00240AB8">
        <w:rPr>
          <w:sz w:val="22"/>
          <w:szCs w:val="22"/>
        </w:rPr>
        <w:t>.</w:t>
      </w:r>
    </w:p>
    <w:p w:rsidR="00240AB8" w:rsidRPr="00240AB8" w:rsidRDefault="00240AB8" w:rsidP="00240AB8">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r w:rsidRPr="00240AB8">
        <w:rPr>
          <w:b/>
          <w:color w:val="264EFA"/>
          <w:sz w:val="22"/>
          <w:szCs w:val="22"/>
        </w:rPr>
        <w:t>Classificació dels casos</w:t>
      </w:r>
    </w:p>
    <w:p w:rsidR="00240AB8" w:rsidRPr="00240AB8" w:rsidRDefault="00240AB8" w:rsidP="00240AB8">
      <w:pPr>
        <w:spacing w:before="240" w:line="276" w:lineRule="auto"/>
        <w:rPr>
          <w:sz w:val="22"/>
          <w:szCs w:val="22"/>
        </w:rPr>
      </w:pPr>
      <w:bookmarkStart w:id="6" w:name="_heading=h.vrshchai2gdf" w:colFirst="0" w:colLast="0"/>
      <w:bookmarkStart w:id="7" w:name="_heading=h.2ajm2od0je9m" w:colFirst="0" w:colLast="0"/>
      <w:bookmarkEnd w:id="6"/>
      <w:bookmarkEnd w:id="7"/>
      <w:r w:rsidRPr="00240AB8">
        <w:rPr>
          <w:b/>
          <w:sz w:val="22"/>
          <w:szCs w:val="22"/>
        </w:rPr>
        <w:t>Cas sospitós</w:t>
      </w:r>
      <w:r w:rsidRPr="00240AB8">
        <w:rPr>
          <w:sz w:val="22"/>
          <w:szCs w:val="22"/>
        </w:rPr>
        <w:t>: compleix criteri clínic. S’ha de sol·licitar mostra pel diagnòstic.</w:t>
      </w:r>
    </w:p>
    <w:p w:rsidR="00240AB8" w:rsidRPr="00240AB8" w:rsidRDefault="00240AB8" w:rsidP="00240AB8">
      <w:pPr>
        <w:spacing w:line="276" w:lineRule="auto"/>
        <w:rPr>
          <w:sz w:val="22"/>
          <w:szCs w:val="22"/>
        </w:rPr>
      </w:pPr>
      <w:bookmarkStart w:id="8" w:name="_heading=h.umokh9n9h16e" w:colFirst="0" w:colLast="0"/>
      <w:bookmarkEnd w:id="8"/>
      <w:r w:rsidRPr="00240AB8">
        <w:rPr>
          <w:b/>
          <w:sz w:val="22"/>
          <w:szCs w:val="22"/>
        </w:rPr>
        <w:t>Cas probable</w:t>
      </w:r>
      <w:r w:rsidRPr="00240AB8">
        <w:rPr>
          <w:sz w:val="22"/>
          <w:szCs w:val="22"/>
        </w:rPr>
        <w:t>: compleix criteri clínic i epidemiològic. S’ha de sol·licitar mostra pel diagnòstic.</w:t>
      </w:r>
    </w:p>
    <w:p w:rsidR="00240AB8" w:rsidRPr="00240AB8" w:rsidRDefault="00240AB8" w:rsidP="00240AB8">
      <w:pPr>
        <w:spacing w:line="276" w:lineRule="auto"/>
        <w:rPr>
          <w:sz w:val="22"/>
          <w:szCs w:val="22"/>
        </w:rPr>
      </w:pPr>
      <w:bookmarkStart w:id="9" w:name="_heading=h.ob9uw164gvr2" w:colFirst="0" w:colLast="0"/>
      <w:bookmarkEnd w:id="9"/>
      <w:r w:rsidRPr="00240AB8">
        <w:rPr>
          <w:b/>
          <w:sz w:val="22"/>
          <w:szCs w:val="22"/>
        </w:rPr>
        <w:t>Cas confirmat</w:t>
      </w:r>
      <w:r w:rsidRPr="00240AB8">
        <w:rPr>
          <w:sz w:val="22"/>
          <w:szCs w:val="22"/>
        </w:rPr>
        <w:t>: compleix criteri de laboratori.</w:t>
      </w:r>
    </w:p>
    <w:p w:rsidR="00DE257B" w:rsidRPr="005A4C12" w:rsidRDefault="00DE257B" w:rsidP="005A4C12">
      <w:pPr>
        <w:spacing w:line="276" w:lineRule="auto"/>
        <w:jc w:val="both"/>
        <w:rPr>
          <w:rFonts w:cs="Arial"/>
          <w:sz w:val="20"/>
        </w:rPr>
      </w:pPr>
    </w:p>
    <w:p w:rsidR="00E327A8" w:rsidRPr="005A4C12" w:rsidRDefault="00E327A8" w:rsidP="005A4C12">
      <w:pPr>
        <w:spacing w:line="276" w:lineRule="auto"/>
        <w:jc w:val="both"/>
        <w:rPr>
          <w:rFonts w:cs="Arial"/>
          <w:sz w:val="20"/>
        </w:rPr>
      </w:pPr>
    </w:p>
    <w:p w:rsidR="00CD4646" w:rsidRPr="00240AB8" w:rsidRDefault="00240AB8" w:rsidP="00E63530">
      <w:pPr>
        <w:pStyle w:val="Pargrafdellista"/>
        <w:numPr>
          <w:ilvl w:val="0"/>
          <w:numId w:val="21"/>
        </w:numPr>
        <w:shd w:val="clear" w:color="auto" w:fill="264EFA"/>
        <w:spacing w:line="276" w:lineRule="auto"/>
        <w:ind w:left="426" w:hanging="426"/>
        <w:jc w:val="both"/>
        <w:outlineLvl w:val="0"/>
        <w:rPr>
          <w:rFonts w:cs="Arial"/>
          <w:b/>
          <w:color w:val="FFFFFF" w:themeColor="background1"/>
          <w:sz w:val="22"/>
        </w:rPr>
      </w:pPr>
      <w:r w:rsidRPr="00240AB8">
        <w:rPr>
          <w:rFonts w:cs="Arial"/>
          <w:b/>
          <w:color w:val="FFFFFF" w:themeColor="background1"/>
          <w:sz w:val="22"/>
        </w:rPr>
        <w:t>Mesures de prevenció i control</w:t>
      </w:r>
    </w:p>
    <w:p w:rsidR="00532715" w:rsidRPr="005A4C12" w:rsidRDefault="00532715" w:rsidP="005A4C12">
      <w:pPr>
        <w:spacing w:line="276" w:lineRule="auto"/>
        <w:jc w:val="both"/>
        <w:rPr>
          <w:rFonts w:cs="Arial"/>
          <w:sz w:val="20"/>
        </w:rPr>
      </w:pPr>
    </w:p>
    <w:p w:rsidR="00240AB8" w:rsidRPr="00240AB8" w:rsidRDefault="00240AB8" w:rsidP="00240AB8">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r w:rsidRPr="00240AB8">
        <w:rPr>
          <w:b/>
          <w:color w:val="264EFA"/>
          <w:sz w:val="22"/>
          <w:szCs w:val="22"/>
        </w:rPr>
        <w:t>Notificació</w:t>
      </w:r>
    </w:p>
    <w:p w:rsidR="00240AB8" w:rsidRPr="00240AB8" w:rsidRDefault="00240AB8" w:rsidP="00240AB8">
      <w:pPr>
        <w:pBdr>
          <w:top w:val="nil"/>
          <w:left w:val="nil"/>
          <w:bottom w:val="nil"/>
          <w:right w:val="nil"/>
          <w:between w:val="nil"/>
        </w:pBdr>
        <w:spacing w:before="4"/>
        <w:rPr>
          <w:rFonts w:cs="Arial"/>
          <w:color w:val="000000"/>
          <w:sz w:val="22"/>
          <w:szCs w:val="22"/>
        </w:rPr>
      </w:pPr>
    </w:p>
    <w:p w:rsidR="00240AB8" w:rsidRPr="00240AB8" w:rsidRDefault="00240AB8" w:rsidP="00240AB8">
      <w:pPr>
        <w:spacing w:line="276" w:lineRule="auto"/>
        <w:jc w:val="both"/>
        <w:rPr>
          <w:rFonts w:cs="Arial"/>
          <w:sz w:val="22"/>
          <w:szCs w:val="22"/>
        </w:rPr>
      </w:pPr>
      <w:r w:rsidRPr="00240AB8">
        <w:rPr>
          <w:rFonts w:cs="Arial"/>
          <w:sz w:val="22"/>
          <w:szCs w:val="22"/>
        </w:rPr>
        <w:t xml:space="preserve">Notificació urgent de casos sospitosos al Servei de Medicina Preventiva (busca 29248) en horari de 8h a 20h de dilluns a divendres i 24h en dissabte i diumenge. Fora d’aquest horari, notificació </w:t>
      </w:r>
      <w:r w:rsidRPr="00240AB8">
        <w:rPr>
          <w:rFonts w:cs="Arial"/>
          <w:sz w:val="22"/>
          <w:szCs w:val="22"/>
        </w:rPr>
        <w:lastRenderedPageBreak/>
        <w:t xml:space="preserve">urgent al Servei d’Urgències de Vigilància Epidemiològica de Catalunya (SUVEC - 627 480 828) i paral·lelament al Servei de Medicina Preventiva per correu electrònic </w:t>
      </w:r>
      <w:hyperlink r:id="rId8">
        <w:r w:rsidRPr="00240AB8">
          <w:rPr>
            <w:rFonts w:cs="Arial"/>
            <w:color w:val="0000FF"/>
            <w:sz w:val="22"/>
            <w:szCs w:val="22"/>
            <w:u w:val="single"/>
          </w:rPr>
          <w:t>mpreventiva@vhebron.net</w:t>
        </w:r>
      </w:hyperlink>
      <w:r w:rsidRPr="00240AB8">
        <w:rPr>
          <w:rFonts w:cs="Arial"/>
          <w:sz w:val="22"/>
          <w:szCs w:val="22"/>
        </w:rPr>
        <w:t xml:space="preserve"> </w:t>
      </w:r>
    </w:p>
    <w:p w:rsidR="007B510E" w:rsidRPr="00240AB8" w:rsidRDefault="007B510E" w:rsidP="00FD5B92">
      <w:pPr>
        <w:pBdr>
          <w:top w:val="nil"/>
          <w:left w:val="nil"/>
          <w:bottom w:val="nil"/>
          <w:right w:val="nil"/>
          <w:between w:val="nil"/>
        </w:pBdr>
        <w:tabs>
          <w:tab w:val="left" w:pos="547"/>
        </w:tabs>
        <w:spacing w:before="72"/>
        <w:rPr>
          <w:rFonts w:cs="Arial"/>
          <w:color w:val="000000"/>
          <w:sz w:val="22"/>
          <w:szCs w:val="22"/>
        </w:rPr>
      </w:pPr>
    </w:p>
    <w:p w:rsidR="00240AB8" w:rsidRPr="00240AB8" w:rsidRDefault="00240AB8" w:rsidP="00240AB8">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r w:rsidRPr="00240AB8">
        <w:rPr>
          <w:b/>
          <w:color w:val="264EFA"/>
          <w:sz w:val="22"/>
          <w:szCs w:val="22"/>
        </w:rPr>
        <w:t>Aïllament de casos sospitosos i confirmats</w:t>
      </w:r>
    </w:p>
    <w:p w:rsidR="00240AB8" w:rsidRPr="00240AB8" w:rsidRDefault="00240AB8" w:rsidP="00240AB8">
      <w:pPr>
        <w:pBdr>
          <w:top w:val="nil"/>
          <w:left w:val="nil"/>
          <w:bottom w:val="nil"/>
          <w:right w:val="nil"/>
          <w:between w:val="nil"/>
        </w:pBdr>
        <w:spacing w:before="4"/>
        <w:rPr>
          <w:rFonts w:cs="Arial"/>
          <w:color w:val="000000"/>
          <w:sz w:val="22"/>
          <w:szCs w:val="22"/>
        </w:rPr>
      </w:pPr>
    </w:p>
    <w:p w:rsidR="00240AB8" w:rsidRPr="00240AB8" w:rsidRDefault="00240AB8" w:rsidP="00240AB8">
      <w:pPr>
        <w:pBdr>
          <w:top w:val="nil"/>
          <w:left w:val="nil"/>
          <w:bottom w:val="nil"/>
          <w:right w:val="nil"/>
          <w:between w:val="nil"/>
        </w:pBdr>
        <w:spacing w:before="1" w:line="276" w:lineRule="auto"/>
        <w:ind w:right="115"/>
        <w:jc w:val="both"/>
        <w:rPr>
          <w:rFonts w:cs="Arial"/>
          <w:sz w:val="22"/>
          <w:szCs w:val="22"/>
        </w:rPr>
      </w:pPr>
      <w:r w:rsidRPr="00240AB8">
        <w:rPr>
          <w:rFonts w:cs="Arial"/>
          <w:color w:val="000000"/>
          <w:sz w:val="22"/>
          <w:szCs w:val="22"/>
        </w:rPr>
        <w:t xml:space="preserve">Tots els casos en investigació o confirmats de MPX han </w:t>
      </w:r>
      <w:r w:rsidRPr="00240AB8">
        <w:rPr>
          <w:rFonts w:cs="Arial"/>
          <w:sz w:val="22"/>
          <w:szCs w:val="22"/>
        </w:rPr>
        <w:t>de romandre aïllats i sota vigilància</w:t>
      </w:r>
      <w:r w:rsidR="00990AEC">
        <w:rPr>
          <w:rFonts w:cs="Arial"/>
          <w:sz w:val="22"/>
          <w:szCs w:val="22"/>
        </w:rPr>
        <w:t>.</w:t>
      </w:r>
    </w:p>
    <w:p w:rsidR="00240AB8" w:rsidRPr="00240AB8" w:rsidRDefault="00240AB8" w:rsidP="00240AB8">
      <w:pPr>
        <w:pBdr>
          <w:top w:val="nil"/>
          <w:left w:val="nil"/>
          <w:bottom w:val="nil"/>
          <w:right w:val="nil"/>
          <w:between w:val="nil"/>
        </w:pBdr>
        <w:spacing w:before="160" w:line="276" w:lineRule="auto"/>
        <w:ind w:right="111"/>
        <w:jc w:val="both"/>
        <w:rPr>
          <w:rFonts w:cs="Arial"/>
          <w:sz w:val="22"/>
          <w:szCs w:val="22"/>
        </w:rPr>
      </w:pPr>
      <w:r w:rsidRPr="00240AB8">
        <w:rPr>
          <w:rFonts w:cs="Arial"/>
          <w:color w:val="000000"/>
          <w:sz w:val="22"/>
          <w:szCs w:val="22"/>
        </w:rPr>
        <w:t>Les mesures adequades pel ma</w:t>
      </w:r>
      <w:r w:rsidRPr="00240AB8">
        <w:rPr>
          <w:rFonts w:cs="Arial"/>
          <w:sz w:val="22"/>
          <w:szCs w:val="22"/>
        </w:rPr>
        <w:t xml:space="preserve">neig dels pacients </w:t>
      </w:r>
      <w:r w:rsidRPr="00240AB8">
        <w:rPr>
          <w:rFonts w:cs="Arial"/>
          <w:color w:val="000000"/>
          <w:sz w:val="22"/>
          <w:szCs w:val="22"/>
        </w:rPr>
        <w:t>en investigació o confirmats de MPX inclou les precauci</w:t>
      </w:r>
      <w:r w:rsidRPr="00240AB8">
        <w:rPr>
          <w:rFonts w:cs="Arial"/>
          <w:sz w:val="22"/>
          <w:szCs w:val="22"/>
        </w:rPr>
        <w:t xml:space="preserve">ons estàndard, de contacte i, com a mesura de precaució, </w:t>
      </w:r>
      <w:r w:rsidRPr="00240AB8">
        <w:rPr>
          <w:rFonts w:cs="Arial"/>
          <w:color w:val="000000"/>
          <w:sz w:val="22"/>
          <w:szCs w:val="22"/>
        </w:rPr>
        <w:t>les de transmissió a</w:t>
      </w:r>
      <w:r w:rsidRPr="00240AB8">
        <w:rPr>
          <w:rFonts w:cs="Arial"/>
          <w:sz w:val="22"/>
          <w:szCs w:val="22"/>
        </w:rPr>
        <w:t>èria</w:t>
      </w:r>
      <w:r w:rsidRPr="00240AB8">
        <w:rPr>
          <w:rFonts w:cs="Arial"/>
          <w:color w:val="000000"/>
          <w:sz w:val="22"/>
          <w:szCs w:val="22"/>
        </w:rPr>
        <w:t>. A continuació, es descriuen de forma m</w:t>
      </w:r>
      <w:r w:rsidRPr="00240AB8">
        <w:rPr>
          <w:rFonts w:cs="Arial"/>
          <w:sz w:val="22"/>
          <w:szCs w:val="22"/>
        </w:rPr>
        <w:t>és</w:t>
      </w:r>
      <w:r w:rsidRPr="00240AB8">
        <w:rPr>
          <w:rFonts w:cs="Arial"/>
          <w:color w:val="000000"/>
          <w:sz w:val="22"/>
          <w:szCs w:val="22"/>
        </w:rPr>
        <w:t xml:space="preserve"> detallada les recomanacions a seguir tant pels casos confirmats </w:t>
      </w:r>
      <w:r w:rsidRPr="00240AB8">
        <w:rPr>
          <w:rFonts w:cs="Arial"/>
          <w:sz w:val="22"/>
          <w:szCs w:val="22"/>
        </w:rPr>
        <w:t>com pels casos en investigació.</w:t>
      </w:r>
    </w:p>
    <w:p w:rsidR="00240AB8" w:rsidRDefault="00240AB8" w:rsidP="00FD5B92">
      <w:pPr>
        <w:pBdr>
          <w:top w:val="nil"/>
          <w:left w:val="nil"/>
          <w:bottom w:val="nil"/>
          <w:right w:val="nil"/>
          <w:between w:val="nil"/>
        </w:pBdr>
        <w:spacing w:before="160" w:line="276" w:lineRule="auto"/>
        <w:ind w:right="111"/>
        <w:jc w:val="both"/>
        <w:rPr>
          <w:rFonts w:cs="Arial"/>
          <w:sz w:val="22"/>
          <w:szCs w:val="22"/>
        </w:rPr>
      </w:pPr>
    </w:p>
    <w:p w:rsidR="00240AB8" w:rsidRPr="00FD5B92" w:rsidRDefault="00240AB8" w:rsidP="007E7E9D">
      <w:pPr>
        <w:pStyle w:val="Pargrafdellista"/>
        <w:numPr>
          <w:ilvl w:val="2"/>
          <w:numId w:val="21"/>
        </w:numPr>
        <w:tabs>
          <w:tab w:val="left" w:pos="709"/>
        </w:tabs>
        <w:spacing w:line="276" w:lineRule="auto"/>
        <w:ind w:left="709" w:right="115"/>
        <w:jc w:val="both"/>
        <w:rPr>
          <w:rFonts w:cs="Arial"/>
          <w:b/>
          <w:i/>
          <w:sz w:val="22"/>
          <w:szCs w:val="22"/>
        </w:rPr>
      </w:pPr>
      <w:r w:rsidRPr="00FD5B92">
        <w:rPr>
          <w:rFonts w:cs="Arial"/>
          <w:b/>
          <w:i/>
          <w:sz w:val="22"/>
          <w:szCs w:val="22"/>
        </w:rPr>
        <w:t>Actuació en cas d’alta hospitalària</w:t>
      </w:r>
    </w:p>
    <w:p w:rsidR="00240AB8" w:rsidRPr="00240AB8" w:rsidRDefault="00240AB8" w:rsidP="00240AB8">
      <w:pPr>
        <w:pBdr>
          <w:top w:val="nil"/>
          <w:left w:val="nil"/>
          <w:bottom w:val="nil"/>
          <w:right w:val="nil"/>
          <w:between w:val="nil"/>
        </w:pBdr>
        <w:spacing w:before="9"/>
        <w:rPr>
          <w:rFonts w:cs="Arial"/>
          <w:b/>
          <w:color w:val="000000"/>
          <w:sz w:val="22"/>
          <w:szCs w:val="22"/>
        </w:rPr>
      </w:pP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6" w:lineRule="auto"/>
        <w:ind w:left="714" w:right="113" w:hanging="357"/>
        <w:jc w:val="both"/>
        <w:rPr>
          <w:rFonts w:cs="Arial"/>
          <w:sz w:val="22"/>
          <w:szCs w:val="22"/>
        </w:rPr>
      </w:pPr>
      <w:r w:rsidRPr="00240AB8">
        <w:rPr>
          <w:rFonts w:cs="Arial"/>
          <w:color w:val="000000"/>
          <w:sz w:val="22"/>
          <w:szCs w:val="22"/>
        </w:rPr>
        <w:t>Assegurar que el pacient</w:t>
      </w:r>
      <w:r w:rsidR="00691BD7">
        <w:rPr>
          <w:rFonts w:cs="Arial"/>
          <w:color w:val="000000"/>
          <w:sz w:val="22"/>
          <w:szCs w:val="22"/>
        </w:rPr>
        <w:t xml:space="preserve"> o els seus responsables en cas d’un menor d’edat</w:t>
      </w:r>
      <w:r w:rsidRPr="00240AB8">
        <w:rPr>
          <w:rFonts w:cs="Arial"/>
          <w:sz w:val="22"/>
          <w:szCs w:val="22"/>
        </w:rPr>
        <w:t xml:space="preserve"> dispos</w:t>
      </w:r>
      <w:r w:rsidR="00691BD7">
        <w:rPr>
          <w:rFonts w:cs="Arial"/>
          <w:sz w:val="22"/>
          <w:szCs w:val="22"/>
        </w:rPr>
        <w:t>en</w:t>
      </w:r>
      <w:r w:rsidRPr="00240AB8">
        <w:rPr>
          <w:rFonts w:cs="Arial"/>
          <w:sz w:val="22"/>
          <w:szCs w:val="22"/>
        </w:rPr>
        <w:t xml:space="preserve"> d</w:t>
      </w:r>
      <w:r w:rsidR="00691BD7">
        <w:rPr>
          <w:rFonts w:cs="Arial"/>
          <w:sz w:val="22"/>
          <w:szCs w:val="22"/>
        </w:rPr>
        <w:t>’un</w:t>
      </w:r>
      <w:r w:rsidRPr="00240AB8">
        <w:rPr>
          <w:rFonts w:cs="Arial"/>
          <w:sz w:val="22"/>
          <w:szCs w:val="22"/>
        </w:rPr>
        <w:t xml:space="preserve"> telèfon on pugui</w:t>
      </w:r>
      <w:r w:rsidR="00691BD7">
        <w:rPr>
          <w:rFonts w:cs="Arial"/>
          <w:sz w:val="22"/>
          <w:szCs w:val="22"/>
        </w:rPr>
        <w:t>n</w:t>
      </w:r>
      <w:r w:rsidRPr="00240AB8">
        <w:rPr>
          <w:rFonts w:cs="Arial"/>
          <w:sz w:val="22"/>
          <w:szCs w:val="22"/>
        </w:rPr>
        <w:t xml:space="preserve"> ser localitzat</w:t>
      </w:r>
      <w:r w:rsidR="00691BD7">
        <w:rPr>
          <w:rFonts w:cs="Arial"/>
          <w:sz w:val="22"/>
          <w:szCs w:val="22"/>
        </w:rPr>
        <w:t>s.</w:t>
      </w: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6" w:lineRule="auto"/>
        <w:ind w:left="714" w:right="113" w:hanging="357"/>
        <w:jc w:val="both"/>
        <w:rPr>
          <w:rFonts w:cs="Arial"/>
          <w:sz w:val="22"/>
          <w:szCs w:val="22"/>
        </w:rPr>
      </w:pPr>
      <w:r w:rsidRPr="00240AB8">
        <w:rPr>
          <w:rFonts w:cs="Arial"/>
          <w:sz w:val="22"/>
          <w:szCs w:val="22"/>
        </w:rPr>
        <w:t>Indicar aïllament</w:t>
      </w:r>
      <w:r w:rsidRPr="00240AB8">
        <w:rPr>
          <w:rFonts w:cs="Arial"/>
          <w:color w:val="000000"/>
          <w:sz w:val="22"/>
          <w:szCs w:val="22"/>
        </w:rPr>
        <w:t xml:space="preserve"> en una habitació o àrea separada d</w:t>
      </w:r>
      <w:r w:rsidRPr="00240AB8">
        <w:rPr>
          <w:rFonts w:cs="Arial"/>
          <w:sz w:val="22"/>
          <w:szCs w:val="22"/>
        </w:rPr>
        <w:t xml:space="preserve">’altres </w:t>
      </w:r>
      <w:r w:rsidRPr="00240AB8">
        <w:rPr>
          <w:rFonts w:cs="Arial"/>
          <w:color w:val="000000"/>
          <w:sz w:val="22"/>
          <w:szCs w:val="22"/>
        </w:rPr>
        <w:t xml:space="preserve">convivents fins que totes les lesions hagin desaparegut. Evitar interaccions socials. </w:t>
      </w: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6" w:lineRule="auto"/>
        <w:ind w:left="714" w:right="117" w:hanging="357"/>
        <w:jc w:val="both"/>
        <w:rPr>
          <w:rFonts w:cs="Arial"/>
          <w:sz w:val="22"/>
          <w:szCs w:val="22"/>
        </w:rPr>
      </w:pPr>
      <w:r w:rsidRPr="00240AB8">
        <w:rPr>
          <w:rFonts w:cs="Arial"/>
          <w:sz w:val="22"/>
          <w:szCs w:val="22"/>
        </w:rPr>
        <w:t xml:space="preserve">Ús de mascareta </w:t>
      </w:r>
      <w:r w:rsidRPr="00240AB8">
        <w:rPr>
          <w:rFonts w:cs="Arial"/>
          <w:color w:val="000000"/>
          <w:sz w:val="22"/>
          <w:szCs w:val="22"/>
        </w:rPr>
        <w:t>quirúrgica, especialment en aquells que presentin símptomes respiratoris. Si això no és factible</w:t>
      </w:r>
      <w:r w:rsidRPr="00240AB8">
        <w:rPr>
          <w:rFonts w:cs="Arial"/>
          <w:sz w:val="22"/>
          <w:szCs w:val="22"/>
        </w:rPr>
        <w:t xml:space="preserve"> </w:t>
      </w:r>
      <w:r w:rsidRPr="00240AB8">
        <w:rPr>
          <w:rFonts w:cs="Arial"/>
          <w:color w:val="000000"/>
          <w:sz w:val="22"/>
          <w:szCs w:val="22"/>
        </w:rPr>
        <w:t>(per exemple, un nen infectat), es recomana que la resta de convivents portin mascareta</w:t>
      </w:r>
      <w:r w:rsidR="007B2596">
        <w:rPr>
          <w:rFonts w:cs="Arial"/>
          <w:color w:val="000000"/>
          <w:sz w:val="22"/>
          <w:szCs w:val="22"/>
        </w:rPr>
        <w:t xml:space="preserve"> a ser possible de tipus FFP2</w:t>
      </w:r>
      <w:r w:rsidR="00691BD7">
        <w:rPr>
          <w:rFonts w:cs="Arial"/>
          <w:color w:val="000000"/>
          <w:sz w:val="22"/>
          <w:szCs w:val="22"/>
        </w:rPr>
        <w:t>.</w:t>
      </w: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6" w:lineRule="auto"/>
        <w:ind w:left="714" w:right="120" w:hanging="357"/>
        <w:jc w:val="both"/>
        <w:rPr>
          <w:rFonts w:cs="Arial"/>
          <w:sz w:val="22"/>
          <w:szCs w:val="22"/>
        </w:rPr>
      </w:pPr>
      <w:r w:rsidRPr="00240AB8">
        <w:rPr>
          <w:rFonts w:cs="Arial"/>
          <w:color w:val="000000"/>
          <w:sz w:val="22"/>
          <w:szCs w:val="22"/>
        </w:rPr>
        <w:t>El malalt no ha d</w:t>
      </w:r>
      <w:r w:rsidRPr="00240AB8">
        <w:rPr>
          <w:rFonts w:cs="Arial"/>
          <w:sz w:val="22"/>
          <w:szCs w:val="22"/>
        </w:rPr>
        <w:t>’</w:t>
      </w:r>
      <w:r w:rsidRPr="00240AB8">
        <w:rPr>
          <w:rFonts w:cs="Arial"/>
          <w:color w:val="000000"/>
          <w:sz w:val="22"/>
          <w:szCs w:val="22"/>
        </w:rPr>
        <w:t>abandonar el domicili, excepte quan necessiti atenció m</w:t>
      </w:r>
      <w:r w:rsidRPr="00240AB8">
        <w:rPr>
          <w:rFonts w:cs="Arial"/>
          <w:sz w:val="22"/>
          <w:szCs w:val="22"/>
        </w:rPr>
        <w:t>è</w:t>
      </w:r>
      <w:r w:rsidRPr="00240AB8">
        <w:rPr>
          <w:rFonts w:cs="Arial"/>
          <w:color w:val="000000"/>
          <w:sz w:val="22"/>
          <w:szCs w:val="22"/>
        </w:rPr>
        <w:t xml:space="preserve">dica de seguiment. En aquest cas portarà en tot moment mascareta i no utilitzarà transport </w:t>
      </w:r>
      <w:r w:rsidRPr="00240AB8">
        <w:rPr>
          <w:rFonts w:cs="Arial"/>
          <w:sz w:val="22"/>
          <w:szCs w:val="22"/>
        </w:rPr>
        <w:t>públic</w:t>
      </w:r>
      <w:r w:rsidRPr="00240AB8">
        <w:rPr>
          <w:rFonts w:cs="Arial"/>
          <w:color w:val="000000"/>
          <w:sz w:val="22"/>
          <w:szCs w:val="22"/>
        </w:rPr>
        <w:t>.</w:t>
      </w: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6" w:lineRule="auto"/>
        <w:ind w:left="714" w:right="115" w:hanging="357"/>
        <w:jc w:val="both"/>
        <w:rPr>
          <w:rFonts w:cs="Arial"/>
          <w:sz w:val="22"/>
          <w:szCs w:val="22"/>
        </w:rPr>
      </w:pPr>
      <w:r w:rsidRPr="00240AB8">
        <w:rPr>
          <w:rFonts w:cs="Arial"/>
          <w:sz w:val="22"/>
          <w:szCs w:val="22"/>
        </w:rPr>
        <w:t>Els convivents del pacient han d’evitar en la mesura del possible el contacte amb el cas i limitar les visites a les i</w:t>
      </w:r>
      <w:r w:rsidRPr="00240AB8">
        <w:rPr>
          <w:rFonts w:cs="Arial"/>
          <w:color w:val="000000"/>
          <w:sz w:val="22"/>
          <w:szCs w:val="22"/>
        </w:rPr>
        <w:t>mprescindibles.</w:t>
      </w: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3" w:lineRule="auto"/>
        <w:ind w:left="714" w:right="115" w:hanging="357"/>
        <w:jc w:val="both"/>
        <w:rPr>
          <w:rFonts w:cs="Arial"/>
          <w:sz w:val="22"/>
          <w:szCs w:val="22"/>
        </w:rPr>
      </w:pPr>
      <w:r w:rsidRPr="00240AB8">
        <w:rPr>
          <w:rFonts w:cs="Arial"/>
          <w:color w:val="000000"/>
          <w:sz w:val="22"/>
          <w:szCs w:val="22"/>
        </w:rPr>
        <w:t>Evitar el contacte amb animals</w:t>
      </w:r>
      <w:r w:rsidR="00691BD7">
        <w:rPr>
          <w:rFonts w:cs="Arial"/>
          <w:color w:val="000000"/>
          <w:sz w:val="22"/>
          <w:szCs w:val="22"/>
        </w:rPr>
        <w:t>;</w:t>
      </w:r>
      <w:r w:rsidRPr="00240AB8">
        <w:rPr>
          <w:rFonts w:cs="Arial"/>
          <w:color w:val="000000"/>
          <w:sz w:val="22"/>
          <w:szCs w:val="22"/>
        </w:rPr>
        <w:t xml:space="preserve"> </w:t>
      </w:r>
      <w:r w:rsidR="00691BD7">
        <w:rPr>
          <w:rFonts w:cs="Arial"/>
          <w:color w:val="000000"/>
          <w:sz w:val="22"/>
          <w:szCs w:val="22"/>
        </w:rPr>
        <w:t xml:space="preserve"> </w:t>
      </w:r>
      <w:r w:rsidRPr="00240AB8">
        <w:rPr>
          <w:rFonts w:cs="Arial"/>
          <w:color w:val="000000"/>
          <w:sz w:val="22"/>
          <w:szCs w:val="22"/>
        </w:rPr>
        <w:t>les mascotes han de ser excloses de l</w:t>
      </w:r>
      <w:r w:rsidRPr="00240AB8">
        <w:rPr>
          <w:rFonts w:cs="Arial"/>
          <w:sz w:val="22"/>
          <w:szCs w:val="22"/>
        </w:rPr>
        <w:t>’entorn del pacient</w:t>
      </w: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3" w:lineRule="auto"/>
        <w:ind w:left="714" w:right="115" w:hanging="357"/>
        <w:jc w:val="both"/>
        <w:rPr>
          <w:rFonts w:cs="Arial"/>
          <w:sz w:val="22"/>
          <w:szCs w:val="22"/>
        </w:rPr>
      </w:pPr>
      <w:r w:rsidRPr="00240AB8">
        <w:rPr>
          <w:rFonts w:cs="Arial"/>
          <w:color w:val="000000"/>
          <w:sz w:val="22"/>
          <w:szCs w:val="22"/>
        </w:rPr>
        <w:t>Si el pacient no pot garantir l</w:t>
      </w:r>
      <w:r w:rsidRPr="00240AB8">
        <w:rPr>
          <w:rFonts w:cs="Arial"/>
          <w:sz w:val="22"/>
          <w:szCs w:val="22"/>
        </w:rPr>
        <w:t xml:space="preserve">’aïllament </w:t>
      </w:r>
      <w:r w:rsidRPr="00240AB8">
        <w:rPr>
          <w:rFonts w:cs="Arial"/>
          <w:color w:val="000000"/>
          <w:sz w:val="22"/>
          <w:szCs w:val="22"/>
        </w:rPr>
        <w:t>domiciliari, no podrà ser donat d</w:t>
      </w:r>
      <w:r w:rsidRPr="00240AB8">
        <w:rPr>
          <w:rFonts w:cs="Arial"/>
          <w:sz w:val="22"/>
          <w:szCs w:val="22"/>
        </w:rPr>
        <w:t>’</w:t>
      </w:r>
      <w:r w:rsidRPr="00240AB8">
        <w:rPr>
          <w:rFonts w:cs="Arial"/>
          <w:color w:val="000000"/>
          <w:sz w:val="22"/>
          <w:szCs w:val="22"/>
        </w:rPr>
        <w:t>alta i s</w:t>
      </w:r>
      <w:r w:rsidRPr="00240AB8">
        <w:rPr>
          <w:rFonts w:cs="Arial"/>
          <w:sz w:val="22"/>
          <w:szCs w:val="22"/>
        </w:rPr>
        <w:t xml:space="preserve">’haurà de </w:t>
      </w:r>
      <w:r w:rsidRPr="00240AB8">
        <w:rPr>
          <w:rFonts w:cs="Arial"/>
          <w:color w:val="000000"/>
          <w:sz w:val="22"/>
          <w:szCs w:val="22"/>
        </w:rPr>
        <w:t>contactar amb el Servei de M. Preventiva</w:t>
      </w:r>
      <w:r w:rsidR="007B2596">
        <w:rPr>
          <w:rFonts w:cs="Arial"/>
          <w:color w:val="000000"/>
          <w:sz w:val="22"/>
          <w:szCs w:val="22"/>
        </w:rPr>
        <w:t xml:space="preserve"> (29 248)</w:t>
      </w:r>
      <w:r w:rsidR="007B2596" w:rsidRPr="00240AB8">
        <w:rPr>
          <w:rFonts w:cs="Arial"/>
          <w:color w:val="000000"/>
          <w:sz w:val="22"/>
          <w:szCs w:val="22"/>
        </w:rPr>
        <w:t>.</w:t>
      </w:r>
    </w:p>
    <w:p w:rsidR="00240AB8" w:rsidRDefault="00240AB8" w:rsidP="007B510E">
      <w:pPr>
        <w:widowControl w:val="0"/>
        <w:numPr>
          <w:ilvl w:val="0"/>
          <w:numId w:val="29"/>
        </w:numPr>
        <w:pBdr>
          <w:top w:val="nil"/>
          <w:left w:val="nil"/>
          <w:bottom w:val="nil"/>
          <w:right w:val="nil"/>
          <w:between w:val="nil"/>
        </w:pBdr>
        <w:tabs>
          <w:tab w:val="left" w:pos="709"/>
        </w:tabs>
        <w:spacing w:after="120" w:line="273" w:lineRule="auto"/>
        <w:ind w:left="714" w:right="115" w:hanging="357"/>
        <w:jc w:val="both"/>
        <w:rPr>
          <w:rFonts w:cs="Arial"/>
          <w:sz w:val="22"/>
          <w:szCs w:val="22"/>
        </w:rPr>
      </w:pPr>
      <w:r w:rsidRPr="00240AB8">
        <w:rPr>
          <w:rFonts w:cs="Arial"/>
          <w:sz w:val="22"/>
          <w:szCs w:val="22"/>
        </w:rPr>
        <w:t xml:space="preserve">El trasllat a domicili s’ha de fer preferentment amb mitjans propis (transport privat) i en cas de necessitar transport sanitari, es realitzarà amb una unitat de transport sanitari no urgent (TSNU) amb aïllament d’autoprotecció (mascareta quirúrgica). El personal que intervingui en el transport </w:t>
      </w:r>
      <w:r w:rsidR="007B510E" w:rsidRPr="00240AB8">
        <w:rPr>
          <w:rFonts w:cs="Arial"/>
          <w:sz w:val="22"/>
          <w:szCs w:val="22"/>
        </w:rPr>
        <w:t>haurà</w:t>
      </w:r>
      <w:r w:rsidRPr="00240AB8">
        <w:rPr>
          <w:rFonts w:cs="Arial"/>
          <w:sz w:val="22"/>
          <w:szCs w:val="22"/>
        </w:rPr>
        <w:t xml:space="preserve"> de ser informat prèviament i utilitzar els </w:t>
      </w:r>
      <w:r w:rsidR="00990AEC" w:rsidRPr="00240AB8">
        <w:rPr>
          <w:rFonts w:cs="Arial"/>
          <w:sz w:val="22"/>
          <w:szCs w:val="22"/>
        </w:rPr>
        <w:t>Equip</w:t>
      </w:r>
      <w:r w:rsidR="00990AEC">
        <w:rPr>
          <w:rFonts w:cs="Arial"/>
          <w:sz w:val="22"/>
          <w:szCs w:val="22"/>
        </w:rPr>
        <w:t>s</w:t>
      </w:r>
      <w:r w:rsidR="00990AEC" w:rsidRPr="00240AB8">
        <w:rPr>
          <w:rFonts w:cs="Arial"/>
          <w:sz w:val="22"/>
          <w:szCs w:val="22"/>
        </w:rPr>
        <w:t xml:space="preserve"> de Protecció Individual </w:t>
      </w:r>
      <w:r w:rsidR="00990AEC">
        <w:rPr>
          <w:rFonts w:cs="Arial"/>
          <w:sz w:val="22"/>
          <w:szCs w:val="22"/>
        </w:rPr>
        <w:t>(</w:t>
      </w:r>
      <w:proofErr w:type="spellStart"/>
      <w:r w:rsidRPr="00240AB8">
        <w:rPr>
          <w:rFonts w:cs="Arial"/>
          <w:sz w:val="22"/>
          <w:szCs w:val="22"/>
        </w:rPr>
        <w:t>EPIs</w:t>
      </w:r>
      <w:proofErr w:type="spellEnd"/>
      <w:r w:rsidR="00990AEC">
        <w:rPr>
          <w:rFonts w:cs="Arial"/>
          <w:sz w:val="22"/>
          <w:szCs w:val="22"/>
        </w:rPr>
        <w:t>)</w:t>
      </w:r>
      <w:r w:rsidRPr="00240AB8">
        <w:rPr>
          <w:rFonts w:cs="Arial"/>
          <w:sz w:val="22"/>
          <w:szCs w:val="22"/>
        </w:rPr>
        <w:t xml:space="preserve"> adequats (indicats al punt 2.3)</w:t>
      </w:r>
    </w:p>
    <w:p w:rsidR="007E7E9D" w:rsidRPr="00240AB8" w:rsidRDefault="007E7E9D" w:rsidP="007E7E9D">
      <w:pPr>
        <w:widowControl w:val="0"/>
        <w:pBdr>
          <w:top w:val="nil"/>
          <w:left w:val="nil"/>
          <w:bottom w:val="nil"/>
          <w:right w:val="nil"/>
          <w:between w:val="nil"/>
        </w:pBdr>
        <w:tabs>
          <w:tab w:val="left" w:pos="460"/>
        </w:tabs>
        <w:spacing w:before="1" w:line="273" w:lineRule="auto"/>
        <w:ind w:left="720" w:right="115"/>
        <w:jc w:val="both"/>
        <w:rPr>
          <w:rFonts w:cs="Arial"/>
          <w:sz w:val="22"/>
          <w:szCs w:val="22"/>
        </w:rPr>
      </w:pPr>
    </w:p>
    <w:p w:rsidR="00240AB8" w:rsidRPr="00240AB8" w:rsidRDefault="00240AB8" w:rsidP="00240AB8">
      <w:pPr>
        <w:pBdr>
          <w:top w:val="nil"/>
          <w:left w:val="nil"/>
          <w:bottom w:val="nil"/>
          <w:right w:val="nil"/>
          <w:between w:val="nil"/>
        </w:pBdr>
        <w:spacing w:before="9"/>
        <w:rPr>
          <w:rFonts w:cs="Arial"/>
          <w:color w:val="000000"/>
          <w:sz w:val="22"/>
          <w:szCs w:val="22"/>
        </w:rPr>
      </w:pPr>
    </w:p>
    <w:p w:rsidR="00240AB8" w:rsidRPr="00FD5B92" w:rsidRDefault="00240AB8" w:rsidP="007E7E9D">
      <w:pPr>
        <w:pStyle w:val="Pargrafdellista"/>
        <w:numPr>
          <w:ilvl w:val="2"/>
          <w:numId w:val="21"/>
        </w:numPr>
        <w:tabs>
          <w:tab w:val="left" w:pos="709"/>
        </w:tabs>
        <w:spacing w:line="276" w:lineRule="auto"/>
        <w:ind w:left="709" w:right="115"/>
        <w:jc w:val="both"/>
        <w:rPr>
          <w:rFonts w:cs="Arial"/>
          <w:b/>
          <w:i/>
          <w:sz w:val="22"/>
          <w:szCs w:val="22"/>
        </w:rPr>
      </w:pPr>
      <w:r w:rsidRPr="00FD5B92">
        <w:rPr>
          <w:rFonts w:cs="Arial"/>
          <w:b/>
          <w:i/>
          <w:sz w:val="22"/>
          <w:szCs w:val="22"/>
        </w:rPr>
        <w:t>Actuació en cas d’ingrés</w:t>
      </w:r>
    </w:p>
    <w:p w:rsidR="00240AB8" w:rsidRPr="00240AB8" w:rsidRDefault="00240AB8" w:rsidP="00240AB8">
      <w:pPr>
        <w:pBdr>
          <w:top w:val="nil"/>
          <w:left w:val="nil"/>
          <w:bottom w:val="nil"/>
          <w:right w:val="nil"/>
          <w:between w:val="nil"/>
        </w:pBdr>
        <w:spacing w:before="7"/>
        <w:rPr>
          <w:rFonts w:cs="Arial"/>
          <w:b/>
          <w:color w:val="000000"/>
          <w:sz w:val="22"/>
          <w:szCs w:val="22"/>
          <w:highlight w:val="yellow"/>
        </w:rPr>
      </w:pPr>
    </w:p>
    <w:p w:rsidR="00240AB8" w:rsidRPr="00240AB8" w:rsidRDefault="00240AB8" w:rsidP="007B510E">
      <w:pPr>
        <w:widowControl w:val="0"/>
        <w:numPr>
          <w:ilvl w:val="0"/>
          <w:numId w:val="29"/>
        </w:numPr>
        <w:pBdr>
          <w:top w:val="nil"/>
          <w:left w:val="nil"/>
          <w:bottom w:val="nil"/>
          <w:right w:val="nil"/>
          <w:between w:val="nil"/>
        </w:pBdr>
        <w:tabs>
          <w:tab w:val="left" w:pos="709"/>
        </w:tabs>
        <w:spacing w:after="120" w:line="273" w:lineRule="auto"/>
        <w:ind w:left="714" w:right="115" w:hanging="357"/>
        <w:jc w:val="both"/>
        <w:rPr>
          <w:rFonts w:cs="Arial"/>
          <w:sz w:val="22"/>
          <w:szCs w:val="22"/>
        </w:rPr>
      </w:pPr>
      <w:r w:rsidRPr="00240AB8">
        <w:rPr>
          <w:rFonts w:cs="Arial"/>
          <w:sz w:val="22"/>
          <w:szCs w:val="22"/>
        </w:rPr>
        <w:t>El pacient ha de ser ingressat en una habitació individual, i si és possible, amb pressió negativa.</w:t>
      </w:r>
      <w:r w:rsidRPr="007E7E9D">
        <w:rPr>
          <w:rFonts w:cs="Arial"/>
          <w:sz w:val="22"/>
          <w:szCs w:val="22"/>
        </w:rPr>
        <w:t xml:space="preserve"> </w:t>
      </w:r>
      <w:r w:rsidRPr="00240AB8">
        <w:rPr>
          <w:rFonts w:cs="Arial"/>
          <w:sz w:val="22"/>
          <w:szCs w:val="22"/>
        </w:rPr>
        <w:t>No ha de compartir bany</w:t>
      </w:r>
      <w:r w:rsidRPr="007E7E9D">
        <w:rPr>
          <w:rFonts w:cs="Arial"/>
          <w:sz w:val="22"/>
          <w:szCs w:val="22"/>
        </w:rPr>
        <w:t>. No s</w:t>
      </w:r>
      <w:r w:rsidRPr="00240AB8">
        <w:rPr>
          <w:rFonts w:cs="Arial"/>
          <w:sz w:val="22"/>
          <w:szCs w:val="22"/>
        </w:rPr>
        <w:t>’han d’utilitzar habitacions amb pressió positiva</w:t>
      </w:r>
      <w:r w:rsidRPr="007E7E9D">
        <w:rPr>
          <w:rFonts w:cs="Arial"/>
          <w:sz w:val="22"/>
          <w:szCs w:val="22"/>
        </w:rPr>
        <w:t>.</w:t>
      </w:r>
    </w:p>
    <w:p w:rsidR="00240AB8" w:rsidRDefault="00240AB8" w:rsidP="007B510E">
      <w:pPr>
        <w:widowControl w:val="0"/>
        <w:numPr>
          <w:ilvl w:val="0"/>
          <w:numId w:val="29"/>
        </w:numPr>
        <w:pBdr>
          <w:top w:val="nil"/>
          <w:left w:val="nil"/>
          <w:bottom w:val="nil"/>
          <w:right w:val="nil"/>
          <w:between w:val="nil"/>
        </w:pBdr>
        <w:tabs>
          <w:tab w:val="left" w:pos="709"/>
        </w:tabs>
        <w:spacing w:after="120" w:line="273" w:lineRule="auto"/>
        <w:ind w:left="714" w:right="115" w:hanging="357"/>
        <w:jc w:val="both"/>
        <w:rPr>
          <w:rFonts w:cs="Arial"/>
          <w:sz w:val="22"/>
          <w:szCs w:val="22"/>
        </w:rPr>
      </w:pPr>
      <w:r w:rsidRPr="00240AB8">
        <w:rPr>
          <w:rFonts w:cs="Arial"/>
          <w:sz w:val="22"/>
          <w:szCs w:val="22"/>
        </w:rPr>
        <w:t xml:space="preserve">L’aïllament s’ha de mantenir fins que totes les lesions hagin desaparegut. </w:t>
      </w:r>
    </w:p>
    <w:p w:rsidR="00510490" w:rsidRPr="00510490" w:rsidRDefault="00510490" w:rsidP="007B510E">
      <w:pPr>
        <w:widowControl w:val="0"/>
        <w:numPr>
          <w:ilvl w:val="0"/>
          <w:numId w:val="29"/>
        </w:numPr>
        <w:pBdr>
          <w:top w:val="nil"/>
          <w:left w:val="nil"/>
          <w:bottom w:val="nil"/>
          <w:right w:val="nil"/>
          <w:between w:val="nil"/>
        </w:pBdr>
        <w:tabs>
          <w:tab w:val="left" w:pos="709"/>
        </w:tabs>
        <w:spacing w:after="120" w:line="273" w:lineRule="auto"/>
        <w:ind w:left="714" w:right="115" w:hanging="357"/>
        <w:jc w:val="both"/>
        <w:rPr>
          <w:rFonts w:cs="Arial"/>
          <w:sz w:val="22"/>
          <w:szCs w:val="22"/>
        </w:rPr>
      </w:pPr>
      <w:r w:rsidRPr="00510490">
        <w:rPr>
          <w:rFonts w:cs="Arial"/>
          <w:iCs/>
          <w:sz w:val="22"/>
          <w:szCs w:val="22"/>
        </w:rPr>
        <w:lastRenderedPageBreak/>
        <w:t>En el cas de pacients que requereixin cuidadors (pe. pacients pediàtrics), es recomana que sigui un únic cuidador, que haurà d’utilitzar les mesures de precaució indicades pel personal sanitari (punt 2.3). En situacions particulars, consultar amb l’equip de control de la infecció de cada centre</w:t>
      </w:r>
      <w:r>
        <w:rPr>
          <w:rFonts w:cs="Arial"/>
          <w:iCs/>
          <w:sz w:val="22"/>
          <w:szCs w:val="22"/>
        </w:rPr>
        <w:t>.</w:t>
      </w:r>
    </w:p>
    <w:p w:rsidR="00240AB8" w:rsidRPr="007E7E9D" w:rsidRDefault="00240AB8" w:rsidP="007E7E9D">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r w:rsidRPr="007E7E9D">
        <w:rPr>
          <w:b/>
          <w:color w:val="264EFA"/>
          <w:sz w:val="22"/>
          <w:szCs w:val="22"/>
        </w:rPr>
        <w:t>Mesures pel personal sanitari</w:t>
      </w:r>
    </w:p>
    <w:p w:rsidR="00240AB8" w:rsidRPr="00240AB8" w:rsidRDefault="00240AB8" w:rsidP="00240AB8">
      <w:pPr>
        <w:tabs>
          <w:tab w:val="left" w:pos="460"/>
        </w:tabs>
        <w:spacing w:before="41" w:line="276" w:lineRule="auto"/>
        <w:ind w:right="114"/>
        <w:jc w:val="both"/>
        <w:rPr>
          <w:rFonts w:cs="Arial"/>
          <w:sz w:val="22"/>
          <w:szCs w:val="22"/>
          <w:highlight w:val="green"/>
        </w:rPr>
      </w:pPr>
    </w:p>
    <w:p w:rsidR="00240AB8" w:rsidRPr="00121C48" w:rsidRDefault="00240AB8" w:rsidP="00240AB8">
      <w:pPr>
        <w:tabs>
          <w:tab w:val="left" w:pos="460"/>
        </w:tabs>
        <w:spacing w:before="41" w:line="276" w:lineRule="auto"/>
        <w:ind w:right="114"/>
        <w:jc w:val="both"/>
        <w:rPr>
          <w:rFonts w:cs="Arial"/>
          <w:sz w:val="22"/>
          <w:szCs w:val="22"/>
        </w:rPr>
      </w:pPr>
      <w:r w:rsidRPr="00240AB8">
        <w:rPr>
          <w:rFonts w:cs="Arial"/>
          <w:sz w:val="22"/>
          <w:szCs w:val="22"/>
        </w:rPr>
        <w:t xml:space="preserve">El personal sanitari que entri en la habitació haurà de seguir </w:t>
      </w:r>
      <w:r w:rsidR="007E7E9D" w:rsidRPr="00240AB8">
        <w:rPr>
          <w:rFonts w:cs="Arial"/>
          <w:sz w:val="22"/>
          <w:szCs w:val="22"/>
        </w:rPr>
        <w:t>rigorosament</w:t>
      </w:r>
      <w:r w:rsidRPr="00240AB8">
        <w:rPr>
          <w:rFonts w:cs="Arial"/>
          <w:sz w:val="22"/>
          <w:szCs w:val="22"/>
        </w:rPr>
        <w:t xml:space="preserve"> les precaucions estàndard i haurà d’utilitzar </w:t>
      </w:r>
      <w:proofErr w:type="spellStart"/>
      <w:r w:rsidRPr="00240AB8">
        <w:rPr>
          <w:rFonts w:cs="Arial"/>
          <w:sz w:val="22"/>
          <w:szCs w:val="22"/>
        </w:rPr>
        <w:t>l’EPI</w:t>
      </w:r>
      <w:proofErr w:type="spellEnd"/>
      <w:r w:rsidRPr="00240AB8">
        <w:rPr>
          <w:rFonts w:cs="Arial"/>
          <w:sz w:val="22"/>
          <w:szCs w:val="22"/>
        </w:rPr>
        <w:t xml:space="preserve"> a</w:t>
      </w:r>
      <w:r w:rsidRPr="00121C48">
        <w:rPr>
          <w:rFonts w:cs="Arial"/>
          <w:sz w:val="22"/>
          <w:szCs w:val="22"/>
        </w:rPr>
        <w:t xml:space="preserve">dequat per les precaucions de contacte i, per principi de precaució, les de </w:t>
      </w:r>
      <w:r w:rsidR="007E7E9D" w:rsidRPr="00121C48">
        <w:rPr>
          <w:rFonts w:cs="Arial"/>
          <w:sz w:val="22"/>
          <w:szCs w:val="22"/>
        </w:rPr>
        <w:t>transmissió</w:t>
      </w:r>
      <w:r w:rsidRPr="00121C48">
        <w:rPr>
          <w:rFonts w:cs="Arial"/>
          <w:sz w:val="22"/>
          <w:szCs w:val="22"/>
        </w:rPr>
        <w:t xml:space="preserve"> aèria. El personal sanitari haurà </w:t>
      </w:r>
      <w:r w:rsidR="007E7E9D" w:rsidRPr="00121C48">
        <w:rPr>
          <w:rFonts w:cs="Arial"/>
          <w:sz w:val="22"/>
          <w:szCs w:val="22"/>
        </w:rPr>
        <w:t>d’utilitzar</w:t>
      </w:r>
      <w:r w:rsidRPr="00121C48">
        <w:rPr>
          <w:rFonts w:cs="Arial"/>
          <w:sz w:val="22"/>
          <w:szCs w:val="22"/>
        </w:rPr>
        <w:t>:</w:t>
      </w:r>
    </w:p>
    <w:p w:rsidR="00240AB8" w:rsidRPr="00121C48"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121C48">
        <w:rPr>
          <w:rFonts w:cs="Arial"/>
          <w:sz w:val="22"/>
          <w:szCs w:val="22"/>
        </w:rPr>
        <w:t xml:space="preserve">Mascareta </w:t>
      </w:r>
      <w:r w:rsidRPr="00121C48">
        <w:rPr>
          <w:rFonts w:cs="Arial"/>
          <w:color w:val="000000"/>
          <w:sz w:val="22"/>
          <w:szCs w:val="22"/>
        </w:rPr>
        <w:t>d</w:t>
      </w:r>
      <w:r w:rsidRPr="00121C48">
        <w:rPr>
          <w:rFonts w:cs="Arial"/>
          <w:sz w:val="22"/>
          <w:szCs w:val="22"/>
        </w:rPr>
        <w:t>’alta eficàcia</w:t>
      </w:r>
      <w:r w:rsidRPr="00121C48">
        <w:rPr>
          <w:rFonts w:cs="Arial"/>
          <w:color w:val="000000"/>
          <w:sz w:val="22"/>
          <w:szCs w:val="22"/>
        </w:rPr>
        <w:t xml:space="preserve"> </w:t>
      </w:r>
      <w:r w:rsidRPr="00121C48">
        <w:rPr>
          <w:rFonts w:cs="Arial"/>
          <w:sz w:val="22"/>
          <w:szCs w:val="22"/>
        </w:rPr>
        <w:t>FPP2</w:t>
      </w:r>
    </w:p>
    <w:p w:rsidR="00240AB8" w:rsidRPr="00121C48"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121C48">
        <w:rPr>
          <w:rFonts w:cs="Arial"/>
          <w:sz w:val="22"/>
          <w:szCs w:val="22"/>
        </w:rPr>
        <w:t>Guants de nitril o làtex</w:t>
      </w:r>
    </w:p>
    <w:p w:rsidR="00240AB8" w:rsidRPr="00121C48"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121C48">
        <w:rPr>
          <w:rFonts w:cs="Arial"/>
          <w:sz w:val="22"/>
          <w:szCs w:val="22"/>
        </w:rPr>
        <w:t>Bata resistent a fluids</w:t>
      </w:r>
    </w:p>
    <w:p w:rsidR="00240AB8" w:rsidRPr="00121C48"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121C48">
        <w:rPr>
          <w:rFonts w:cs="Arial"/>
          <w:sz w:val="22"/>
          <w:szCs w:val="22"/>
        </w:rPr>
        <w:t xml:space="preserve">Protecció ocular </w:t>
      </w:r>
      <w:r w:rsidRPr="00121C48">
        <w:rPr>
          <w:rFonts w:cs="Arial"/>
          <w:color w:val="000000"/>
          <w:sz w:val="22"/>
          <w:szCs w:val="22"/>
        </w:rPr>
        <w:t>ajustada o protector facial compler</w:t>
      </w:r>
      <w:r w:rsidRPr="00121C48">
        <w:rPr>
          <w:rFonts w:cs="Arial"/>
          <w:sz w:val="22"/>
          <w:szCs w:val="22"/>
        </w:rPr>
        <w:t>t si hi ha risc d’esquitxada a la conjuntiva ocular</w:t>
      </w:r>
    </w:p>
    <w:p w:rsidR="00240AB8" w:rsidRPr="00240AB8" w:rsidRDefault="00240AB8" w:rsidP="00240AB8">
      <w:pPr>
        <w:pStyle w:val="Pargrafdellista"/>
        <w:tabs>
          <w:tab w:val="left" w:pos="460"/>
        </w:tabs>
        <w:spacing w:before="41" w:line="276" w:lineRule="auto"/>
        <w:ind w:left="771" w:right="114"/>
        <w:jc w:val="both"/>
        <w:rPr>
          <w:rFonts w:cs="Arial"/>
          <w:sz w:val="22"/>
          <w:szCs w:val="22"/>
        </w:rPr>
      </w:pPr>
    </w:p>
    <w:p w:rsidR="00240AB8" w:rsidRPr="00240AB8" w:rsidRDefault="00240AB8" w:rsidP="00240AB8">
      <w:pPr>
        <w:tabs>
          <w:tab w:val="left" w:pos="460"/>
        </w:tabs>
        <w:spacing w:before="5" w:line="276" w:lineRule="auto"/>
        <w:ind w:right="113"/>
        <w:jc w:val="both"/>
        <w:rPr>
          <w:rFonts w:cs="Arial"/>
          <w:sz w:val="22"/>
          <w:szCs w:val="22"/>
        </w:rPr>
      </w:pPr>
      <w:r w:rsidRPr="00240AB8">
        <w:rPr>
          <w:rFonts w:cs="Arial"/>
          <w:sz w:val="22"/>
          <w:szCs w:val="22"/>
        </w:rPr>
        <w:t xml:space="preserve">S’ha de evitar el contacte directe amb les lesions i secrecions, així com extremar la higiene de mans en els cinc moments recomanats per </w:t>
      </w:r>
      <w:proofErr w:type="spellStart"/>
      <w:r w:rsidRPr="00240AB8">
        <w:rPr>
          <w:rFonts w:cs="Arial"/>
          <w:sz w:val="22"/>
          <w:szCs w:val="22"/>
        </w:rPr>
        <w:t>l</w:t>
      </w:r>
      <w:r w:rsidR="00990AEC">
        <w:rPr>
          <w:rFonts w:cs="Arial"/>
          <w:sz w:val="22"/>
          <w:szCs w:val="22"/>
        </w:rPr>
        <w:t>’</w:t>
      </w:r>
      <w:r w:rsidRPr="00240AB8">
        <w:rPr>
          <w:rFonts w:cs="Arial"/>
          <w:sz w:val="22"/>
          <w:szCs w:val="22"/>
        </w:rPr>
        <w:t>OMS</w:t>
      </w:r>
      <w:proofErr w:type="spellEnd"/>
      <w:r w:rsidRPr="00240AB8">
        <w:rPr>
          <w:rFonts w:cs="Arial"/>
          <w:sz w:val="22"/>
          <w:szCs w:val="22"/>
        </w:rPr>
        <w:t>.</w:t>
      </w:r>
    </w:p>
    <w:p w:rsidR="00240AB8" w:rsidRPr="00240AB8" w:rsidRDefault="00240AB8" w:rsidP="00240AB8">
      <w:pPr>
        <w:tabs>
          <w:tab w:val="left" w:pos="460"/>
        </w:tabs>
        <w:spacing w:line="276" w:lineRule="auto"/>
        <w:ind w:right="113"/>
        <w:jc w:val="both"/>
        <w:rPr>
          <w:rFonts w:cs="Arial"/>
          <w:sz w:val="22"/>
          <w:szCs w:val="22"/>
        </w:rPr>
      </w:pPr>
    </w:p>
    <w:p w:rsidR="00240AB8" w:rsidRPr="00240AB8" w:rsidRDefault="00240AB8" w:rsidP="00240AB8">
      <w:pPr>
        <w:tabs>
          <w:tab w:val="left" w:pos="460"/>
        </w:tabs>
        <w:spacing w:line="276" w:lineRule="auto"/>
        <w:ind w:right="113"/>
        <w:jc w:val="both"/>
        <w:rPr>
          <w:rFonts w:cs="Arial"/>
          <w:sz w:val="22"/>
          <w:szCs w:val="22"/>
        </w:rPr>
      </w:pPr>
      <w:r w:rsidRPr="00240AB8">
        <w:rPr>
          <w:rFonts w:cs="Arial"/>
          <w:sz w:val="22"/>
          <w:szCs w:val="22"/>
        </w:rPr>
        <w:t xml:space="preserve">Els procediments que generin aerosols o qualsevol procediment sobre la via aèria requereix de mesures de protecció especials. S’ha de reduir al mínim les persones presents a l’habitació i hauran de portar: </w:t>
      </w:r>
    </w:p>
    <w:p w:rsidR="00240AB8" w:rsidRPr="00240AB8" w:rsidRDefault="00240AB8" w:rsidP="00240AB8">
      <w:pPr>
        <w:tabs>
          <w:tab w:val="left" w:pos="460"/>
        </w:tabs>
        <w:spacing w:line="276" w:lineRule="auto"/>
        <w:ind w:right="113"/>
        <w:jc w:val="both"/>
        <w:rPr>
          <w:rFonts w:cs="Arial"/>
          <w:sz w:val="22"/>
          <w:szCs w:val="22"/>
        </w:rPr>
      </w:pPr>
    </w:p>
    <w:p w:rsidR="00240AB8" w:rsidRPr="007E7E9D"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7E7E9D">
        <w:rPr>
          <w:rFonts w:cs="Arial"/>
          <w:sz w:val="22"/>
          <w:szCs w:val="22"/>
        </w:rPr>
        <w:t>Una mascareta d’alta eficàcia FFP3</w:t>
      </w:r>
    </w:p>
    <w:p w:rsidR="00240AB8" w:rsidRPr="007E7E9D"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7E7E9D">
        <w:rPr>
          <w:rFonts w:cs="Arial"/>
          <w:sz w:val="22"/>
          <w:szCs w:val="22"/>
        </w:rPr>
        <w:t>Protecció ocular ajustada o protector facial complet</w:t>
      </w:r>
    </w:p>
    <w:p w:rsidR="00240AB8" w:rsidRPr="007E7E9D"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7E7E9D">
        <w:rPr>
          <w:rFonts w:cs="Arial"/>
          <w:sz w:val="22"/>
          <w:szCs w:val="22"/>
        </w:rPr>
        <w:t>Guants de nitril o làtex</w:t>
      </w:r>
    </w:p>
    <w:p w:rsidR="00240AB8" w:rsidRPr="00240AB8" w:rsidRDefault="00240AB8" w:rsidP="007E7E9D">
      <w:pPr>
        <w:pStyle w:val="Pargrafdellista"/>
        <w:widowControl w:val="0"/>
        <w:numPr>
          <w:ilvl w:val="0"/>
          <w:numId w:val="30"/>
        </w:numPr>
        <w:tabs>
          <w:tab w:val="left" w:pos="460"/>
        </w:tabs>
        <w:spacing w:before="41" w:line="276" w:lineRule="auto"/>
        <w:ind w:right="114"/>
        <w:contextualSpacing w:val="0"/>
        <w:jc w:val="both"/>
        <w:rPr>
          <w:rFonts w:cs="Arial"/>
          <w:sz w:val="22"/>
          <w:szCs w:val="22"/>
        </w:rPr>
      </w:pPr>
      <w:r w:rsidRPr="007E7E9D">
        <w:rPr>
          <w:rFonts w:cs="Arial"/>
          <w:sz w:val="22"/>
          <w:szCs w:val="22"/>
        </w:rPr>
        <w:t>Bata</w:t>
      </w:r>
      <w:r w:rsidRPr="00240AB8">
        <w:rPr>
          <w:rFonts w:cs="Arial"/>
          <w:color w:val="000000"/>
          <w:sz w:val="22"/>
          <w:szCs w:val="22"/>
        </w:rPr>
        <w:t xml:space="preserve"> resistent a fluids de m</w:t>
      </w:r>
      <w:r w:rsidRPr="00240AB8">
        <w:rPr>
          <w:rFonts w:cs="Arial"/>
          <w:sz w:val="22"/>
          <w:szCs w:val="22"/>
        </w:rPr>
        <w:t>ànig</w:t>
      </w:r>
      <w:r w:rsidRPr="00240AB8">
        <w:rPr>
          <w:rFonts w:cs="Arial"/>
          <w:color w:val="000000"/>
          <w:sz w:val="22"/>
          <w:szCs w:val="22"/>
        </w:rPr>
        <w:t>a llarga</w:t>
      </w:r>
    </w:p>
    <w:p w:rsidR="00240AB8" w:rsidRPr="00240AB8" w:rsidRDefault="00240AB8" w:rsidP="00240AB8">
      <w:pPr>
        <w:pBdr>
          <w:top w:val="nil"/>
          <w:left w:val="nil"/>
          <w:bottom w:val="nil"/>
          <w:right w:val="nil"/>
          <w:between w:val="nil"/>
        </w:pBdr>
        <w:tabs>
          <w:tab w:val="left" w:pos="1181"/>
        </w:tabs>
        <w:spacing w:before="35" w:line="268" w:lineRule="auto"/>
        <w:ind w:right="118"/>
        <w:jc w:val="both"/>
        <w:rPr>
          <w:rFonts w:cs="Arial"/>
          <w:sz w:val="22"/>
          <w:szCs w:val="22"/>
        </w:rPr>
      </w:pPr>
    </w:p>
    <w:p w:rsidR="00240AB8" w:rsidRPr="00240AB8" w:rsidRDefault="00240AB8" w:rsidP="00240AB8">
      <w:pPr>
        <w:pBdr>
          <w:top w:val="nil"/>
          <w:left w:val="nil"/>
          <w:bottom w:val="nil"/>
          <w:right w:val="nil"/>
          <w:between w:val="nil"/>
        </w:pBdr>
        <w:tabs>
          <w:tab w:val="left" w:pos="1181"/>
        </w:tabs>
        <w:spacing w:before="35" w:line="268" w:lineRule="auto"/>
        <w:ind w:right="118"/>
        <w:jc w:val="both"/>
        <w:rPr>
          <w:rFonts w:cs="Arial"/>
          <w:sz w:val="22"/>
          <w:szCs w:val="22"/>
        </w:rPr>
      </w:pPr>
      <w:r w:rsidRPr="00240AB8">
        <w:rPr>
          <w:rFonts w:cs="Arial"/>
          <w:sz w:val="22"/>
          <w:szCs w:val="22"/>
        </w:rPr>
        <w:t xml:space="preserve">El personal sanitari que </w:t>
      </w:r>
      <w:r w:rsidR="007B510E" w:rsidRPr="00240AB8">
        <w:rPr>
          <w:rFonts w:cs="Arial"/>
          <w:sz w:val="22"/>
          <w:szCs w:val="22"/>
        </w:rPr>
        <w:t>reculli</w:t>
      </w:r>
      <w:r w:rsidRPr="00240AB8">
        <w:rPr>
          <w:rFonts w:cs="Arial"/>
          <w:sz w:val="22"/>
          <w:szCs w:val="22"/>
        </w:rPr>
        <w:t xml:space="preserve"> les mostres clíniques haurà de portar </w:t>
      </w:r>
      <w:proofErr w:type="spellStart"/>
      <w:r w:rsidRPr="00240AB8">
        <w:rPr>
          <w:rFonts w:cs="Arial"/>
          <w:sz w:val="22"/>
          <w:szCs w:val="22"/>
        </w:rPr>
        <w:t>l’EPI</w:t>
      </w:r>
      <w:proofErr w:type="spellEnd"/>
      <w:r w:rsidRPr="00240AB8">
        <w:rPr>
          <w:rFonts w:cs="Arial"/>
          <w:sz w:val="22"/>
          <w:szCs w:val="22"/>
        </w:rPr>
        <w:t xml:space="preserve"> adequat per minimitzar la possibilitat d’exposició als patògens.</w:t>
      </w:r>
    </w:p>
    <w:p w:rsidR="00240AB8" w:rsidRPr="00240AB8" w:rsidRDefault="00240AB8" w:rsidP="00240AB8">
      <w:pPr>
        <w:pBdr>
          <w:top w:val="nil"/>
          <w:left w:val="nil"/>
          <w:bottom w:val="nil"/>
          <w:right w:val="nil"/>
          <w:between w:val="nil"/>
        </w:pBdr>
        <w:tabs>
          <w:tab w:val="left" w:pos="1181"/>
        </w:tabs>
        <w:spacing w:before="35" w:line="268" w:lineRule="auto"/>
        <w:ind w:right="118"/>
        <w:jc w:val="both"/>
        <w:rPr>
          <w:rFonts w:cs="Arial"/>
          <w:sz w:val="22"/>
          <w:szCs w:val="22"/>
        </w:rPr>
      </w:pPr>
    </w:p>
    <w:p w:rsidR="00240AB8" w:rsidRPr="00240AB8" w:rsidRDefault="00240AB8" w:rsidP="00240AB8">
      <w:pPr>
        <w:tabs>
          <w:tab w:val="left" w:pos="460"/>
        </w:tabs>
        <w:spacing w:before="10" w:line="273" w:lineRule="auto"/>
        <w:ind w:right="115"/>
        <w:jc w:val="both"/>
        <w:rPr>
          <w:rFonts w:cs="Arial"/>
          <w:sz w:val="22"/>
          <w:szCs w:val="22"/>
        </w:rPr>
      </w:pPr>
      <w:r w:rsidRPr="00240AB8">
        <w:rPr>
          <w:rFonts w:cs="Arial"/>
          <w:sz w:val="22"/>
          <w:szCs w:val="22"/>
        </w:rPr>
        <w:t xml:space="preserve">Es considera que el </w:t>
      </w:r>
      <w:r w:rsidRPr="00121C48">
        <w:rPr>
          <w:rFonts w:cs="Arial"/>
          <w:sz w:val="22"/>
          <w:szCs w:val="22"/>
        </w:rPr>
        <w:t>personal sanitari és contacte estret</w:t>
      </w:r>
      <w:r w:rsidRPr="00240AB8">
        <w:rPr>
          <w:rFonts w:cs="Arial"/>
          <w:sz w:val="22"/>
          <w:szCs w:val="22"/>
        </w:rPr>
        <w:t xml:space="preserve"> quan ha estat en contacte amb un cas confirmat des de l’inici del </w:t>
      </w:r>
      <w:r w:rsidR="007B510E" w:rsidRPr="00240AB8">
        <w:rPr>
          <w:rFonts w:cs="Arial"/>
          <w:sz w:val="22"/>
          <w:szCs w:val="22"/>
        </w:rPr>
        <w:t>període</w:t>
      </w:r>
      <w:r w:rsidRPr="00240AB8">
        <w:rPr>
          <w:rFonts w:cs="Arial"/>
          <w:sz w:val="22"/>
          <w:szCs w:val="22"/>
        </w:rPr>
        <w:t xml:space="preserve"> de transmissibilitat (aquest es considera des del moment de l’aparició dels primeres símptomes, els quals precedeixen entre un i cinc dies a </w:t>
      </w:r>
      <w:r w:rsidR="007B510E" w:rsidRPr="00240AB8">
        <w:rPr>
          <w:rFonts w:cs="Arial"/>
          <w:sz w:val="22"/>
          <w:szCs w:val="22"/>
        </w:rPr>
        <w:t>l’aparició</w:t>
      </w:r>
      <w:r w:rsidRPr="00240AB8">
        <w:rPr>
          <w:rFonts w:cs="Arial"/>
          <w:sz w:val="22"/>
          <w:szCs w:val="22"/>
        </w:rPr>
        <w:t xml:space="preserve"> del exantema) en les següents circumstàncies:</w:t>
      </w:r>
    </w:p>
    <w:p w:rsidR="00240AB8" w:rsidRPr="00240AB8" w:rsidRDefault="00240AB8" w:rsidP="00240AB8">
      <w:pPr>
        <w:pStyle w:val="Pargrafdellista"/>
        <w:widowControl w:val="0"/>
        <w:numPr>
          <w:ilvl w:val="0"/>
          <w:numId w:val="28"/>
        </w:numPr>
        <w:tabs>
          <w:tab w:val="left" w:pos="460"/>
        </w:tabs>
        <w:spacing w:before="10" w:line="273" w:lineRule="auto"/>
        <w:ind w:right="115"/>
        <w:contextualSpacing w:val="0"/>
        <w:jc w:val="both"/>
        <w:rPr>
          <w:rFonts w:cs="Arial"/>
          <w:sz w:val="22"/>
          <w:szCs w:val="22"/>
        </w:rPr>
      </w:pPr>
      <w:r w:rsidRPr="00240AB8">
        <w:rPr>
          <w:rFonts w:cs="Arial"/>
          <w:sz w:val="22"/>
          <w:szCs w:val="22"/>
        </w:rPr>
        <w:t xml:space="preserve">Contacte proper, inferior a </w:t>
      </w:r>
      <w:r w:rsidR="00990AEC">
        <w:rPr>
          <w:rFonts w:cs="Arial"/>
          <w:sz w:val="22"/>
          <w:szCs w:val="22"/>
        </w:rPr>
        <w:t>1</w:t>
      </w:r>
      <w:r w:rsidRPr="00240AB8">
        <w:rPr>
          <w:rFonts w:cs="Arial"/>
          <w:sz w:val="22"/>
          <w:szCs w:val="22"/>
        </w:rPr>
        <w:t xml:space="preserve"> metre en la mateixa habitació sense EPI o amb incidències en la seva utilització.</w:t>
      </w:r>
    </w:p>
    <w:p w:rsidR="00240AB8" w:rsidRPr="00240AB8" w:rsidRDefault="00240AB8" w:rsidP="00240AB8">
      <w:pPr>
        <w:pStyle w:val="Pargrafdellista"/>
        <w:widowControl w:val="0"/>
        <w:numPr>
          <w:ilvl w:val="0"/>
          <w:numId w:val="28"/>
        </w:numPr>
        <w:tabs>
          <w:tab w:val="left" w:pos="460"/>
        </w:tabs>
        <w:spacing w:before="10" w:line="273" w:lineRule="auto"/>
        <w:ind w:right="115"/>
        <w:contextualSpacing w:val="0"/>
        <w:jc w:val="both"/>
        <w:rPr>
          <w:rFonts w:cs="Arial"/>
          <w:sz w:val="22"/>
          <w:szCs w:val="22"/>
        </w:rPr>
      </w:pPr>
      <w:r w:rsidRPr="00240AB8">
        <w:rPr>
          <w:rFonts w:cs="Arial"/>
          <w:sz w:val="22"/>
          <w:szCs w:val="22"/>
        </w:rPr>
        <w:t xml:space="preserve">Contacte directe amb roba, roba de llit o amb </w:t>
      </w:r>
      <w:proofErr w:type="spellStart"/>
      <w:r w:rsidRPr="00240AB8">
        <w:rPr>
          <w:rFonts w:cs="Arial"/>
          <w:sz w:val="22"/>
          <w:szCs w:val="22"/>
        </w:rPr>
        <w:t>fòmits</w:t>
      </w:r>
      <w:proofErr w:type="spellEnd"/>
      <w:r w:rsidRPr="00240AB8">
        <w:rPr>
          <w:rFonts w:cs="Arial"/>
          <w:sz w:val="22"/>
          <w:szCs w:val="22"/>
        </w:rPr>
        <w:t xml:space="preserve"> utilitzats per un cas confirmat durant el </w:t>
      </w:r>
      <w:r w:rsidR="007B510E" w:rsidRPr="00240AB8">
        <w:rPr>
          <w:rFonts w:cs="Arial"/>
          <w:sz w:val="22"/>
          <w:szCs w:val="22"/>
        </w:rPr>
        <w:t>període</w:t>
      </w:r>
      <w:r w:rsidRPr="00240AB8">
        <w:rPr>
          <w:rFonts w:cs="Arial"/>
          <w:sz w:val="22"/>
          <w:szCs w:val="22"/>
        </w:rPr>
        <w:t xml:space="preserve"> de transmissibilitat sense EPI o amb incidències en la seva utilització.</w:t>
      </w:r>
    </w:p>
    <w:p w:rsidR="00240AB8" w:rsidRPr="00240AB8" w:rsidRDefault="00240AB8" w:rsidP="00240AB8">
      <w:pPr>
        <w:pStyle w:val="Pargrafdellista"/>
        <w:widowControl w:val="0"/>
        <w:numPr>
          <w:ilvl w:val="0"/>
          <w:numId w:val="28"/>
        </w:numPr>
        <w:tabs>
          <w:tab w:val="left" w:pos="460"/>
        </w:tabs>
        <w:spacing w:before="10" w:line="273" w:lineRule="auto"/>
        <w:ind w:right="115"/>
        <w:contextualSpacing w:val="0"/>
        <w:jc w:val="both"/>
        <w:rPr>
          <w:rFonts w:cs="Arial"/>
          <w:sz w:val="22"/>
          <w:szCs w:val="22"/>
        </w:rPr>
      </w:pPr>
      <w:r w:rsidRPr="00240AB8">
        <w:rPr>
          <w:rFonts w:cs="Arial"/>
          <w:sz w:val="22"/>
          <w:szCs w:val="22"/>
        </w:rPr>
        <w:t>Maneig de mostres d’un cas confirmat per personal de laboratori sense EPI  o amb incidències en la seva utilització.</w:t>
      </w:r>
    </w:p>
    <w:p w:rsidR="00240AB8" w:rsidRPr="00240AB8" w:rsidRDefault="00240AB8" w:rsidP="00240AB8">
      <w:pPr>
        <w:pStyle w:val="Pargrafdellista"/>
        <w:widowControl w:val="0"/>
        <w:numPr>
          <w:ilvl w:val="0"/>
          <w:numId w:val="28"/>
        </w:numPr>
        <w:tabs>
          <w:tab w:val="left" w:pos="460"/>
        </w:tabs>
        <w:spacing w:before="10" w:line="273" w:lineRule="auto"/>
        <w:ind w:right="115"/>
        <w:contextualSpacing w:val="0"/>
        <w:jc w:val="both"/>
        <w:rPr>
          <w:rFonts w:cs="Arial"/>
          <w:sz w:val="22"/>
          <w:szCs w:val="22"/>
        </w:rPr>
      </w:pPr>
      <w:r w:rsidRPr="00240AB8">
        <w:rPr>
          <w:rFonts w:cs="Arial"/>
          <w:sz w:val="22"/>
          <w:szCs w:val="22"/>
        </w:rPr>
        <w:t xml:space="preserve">Contacte amb el cadàver d’una persona amb infecció confirmada per MPX o amb la roba o </w:t>
      </w:r>
      <w:proofErr w:type="spellStart"/>
      <w:r w:rsidRPr="00240AB8">
        <w:rPr>
          <w:rFonts w:cs="Arial"/>
          <w:sz w:val="22"/>
          <w:szCs w:val="22"/>
        </w:rPr>
        <w:t>fòmits</w:t>
      </w:r>
      <w:proofErr w:type="spellEnd"/>
      <w:r w:rsidRPr="00240AB8">
        <w:rPr>
          <w:rFonts w:cs="Arial"/>
          <w:sz w:val="22"/>
          <w:szCs w:val="22"/>
        </w:rPr>
        <w:t xml:space="preserve"> del cadàver sense EPI o amb incidències de la seva utilització.</w:t>
      </w:r>
    </w:p>
    <w:p w:rsidR="00240AB8" w:rsidRPr="00240AB8" w:rsidRDefault="00240AB8" w:rsidP="00240AB8">
      <w:pPr>
        <w:tabs>
          <w:tab w:val="left" w:pos="460"/>
        </w:tabs>
        <w:spacing w:before="10" w:line="273" w:lineRule="auto"/>
        <w:ind w:right="115"/>
        <w:jc w:val="both"/>
        <w:rPr>
          <w:rFonts w:cs="Arial"/>
          <w:sz w:val="22"/>
          <w:szCs w:val="22"/>
        </w:rPr>
      </w:pPr>
      <w:r w:rsidRPr="00240AB8">
        <w:rPr>
          <w:rFonts w:cs="Arial"/>
          <w:sz w:val="22"/>
          <w:szCs w:val="22"/>
        </w:rPr>
        <w:lastRenderedPageBreak/>
        <w:t xml:space="preserve">El personal sanitari que atengui casos sospitosos o confirmats sense els </w:t>
      </w:r>
      <w:proofErr w:type="spellStart"/>
      <w:r w:rsidRPr="00240AB8">
        <w:rPr>
          <w:rFonts w:cs="Arial"/>
          <w:sz w:val="22"/>
          <w:szCs w:val="22"/>
        </w:rPr>
        <w:t>EPIs</w:t>
      </w:r>
      <w:proofErr w:type="spellEnd"/>
      <w:r w:rsidRPr="00240AB8">
        <w:rPr>
          <w:rFonts w:cs="Arial"/>
          <w:sz w:val="22"/>
          <w:szCs w:val="22"/>
        </w:rPr>
        <w:t xml:space="preserve"> adequats, ho haurà de notificar a la UBP en horari de 8 a 17h (extensió 4250 o a </w:t>
      </w:r>
      <w:r w:rsidR="007B510E" w:rsidRPr="00240AB8">
        <w:rPr>
          <w:rFonts w:cs="Arial"/>
          <w:sz w:val="22"/>
          <w:szCs w:val="22"/>
        </w:rPr>
        <w:t>l’adreça</w:t>
      </w:r>
      <w:r w:rsidRPr="00240AB8">
        <w:rPr>
          <w:rFonts w:cs="Arial"/>
          <w:sz w:val="22"/>
          <w:szCs w:val="22"/>
        </w:rPr>
        <w:t xml:space="preserve"> </w:t>
      </w:r>
      <w:hyperlink r:id="rId9" w:history="1">
        <w:r w:rsidRPr="00240AB8">
          <w:rPr>
            <w:rStyle w:val="Enlla"/>
            <w:rFonts w:cs="Arial"/>
            <w:sz w:val="22"/>
            <w:szCs w:val="22"/>
          </w:rPr>
          <w:t>ubprevencio@vhebron.net</w:t>
        </w:r>
      </w:hyperlink>
      <w:r w:rsidRPr="00240AB8">
        <w:rPr>
          <w:rFonts w:cs="Arial"/>
          <w:sz w:val="22"/>
          <w:szCs w:val="22"/>
        </w:rPr>
        <w:t xml:space="preserve">). </w:t>
      </w:r>
    </w:p>
    <w:p w:rsidR="00240AB8" w:rsidRPr="00240AB8" w:rsidRDefault="00240AB8" w:rsidP="00240AB8">
      <w:pPr>
        <w:tabs>
          <w:tab w:val="left" w:pos="460"/>
        </w:tabs>
        <w:spacing w:before="10" w:line="273" w:lineRule="auto"/>
        <w:ind w:right="115"/>
        <w:jc w:val="both"/>
        <w:rPr>
          <w:rFonts w:cs="Arial"/>
          <w:sz w:val="22"/>
          <w:szCs w:val="22"/>
        </w:rPr>
      </w:pPr>
    </w:p>
    <w:p w:rsidR="00240AB8" w:rsidRDefault="00240AB8" w:rsidP="00240AB8">
      <w:pPr>
        <w:tabs>
          <w:tab w:val="left" w:pos="460"/>
        </w:tabs>
        <w:spacing w:before="10" w:line="273" w:lineRule="auto"/>
        <w:ind w:right="115"/>
        <w:jc w:val="both"/>
        <w:rPr>
          <w:rFonts w:cs="Arial"/>
          <w:sz w:val="22"/>
          <w:szCs w:val="22"/>
        </w:rPr>
      </w:pPr>
      <w:r w:rsidRPr="00240AB8">
        <w:rPr>
          <w:rFonts w:cs="Arial"/>
          <w:sz w:val="22"/>
          <w:szCs w:val="22"/>
        </w:rPr>
        <w:t xml:space="preserve">Al personal sanitari classificat com a contacte estret se li </w:t>
      </w:r>
      <w:r w:rsidR="007E7E9D" w:rsidRPr="00240AB8">
        <w:rPr>
          <w:rFonts w:cs="Arial"/>
          <w:sz w:val="22"/>
          <w:szCs w:val="22"/>
        </w:rPr>
        <w:t>indicarà</w:t>
      </w:r>
      <w:r w:rsidRPr="00240AB8">
        <w:rPr>
          <w:rFonts w:cs="Arial"/>
          <w:sz w:val="22"/>
          <w:szCs w:val="22"/>
        </w:rPr>
        <w:t xml:space="preserve"> autocontrol de temperatura una vegada al dia i de símptomes compatibles fins </w:t>
      </w:r>
      <w:r w:rsidR="007E7E9D" w:rsidRPr="00240AB8">
        <w:rPr>
          <w:rFonts w:cs="Arial"/>
          <w:sz w:val="22"/>
          <w:szCs w:val="22"/>
        </w:rPr>
        <w:t>passats</w:t>
      </w:r>
      <w:r w:rsidRPr="00240AB8">
        <w:rPr>
          <w:rFonts w:cs="Arial"/>
          <w:sz w:val="22"/>
          <w:szCs w:val="22"/>
        </w:rPr>
        <w:t xml:space="preserve"> 21 dies de l’exposició. No han de </w:t>
      </w:r>
      <w:r w:rsidR="007E7E9D" w:rsidRPr="00240AB8">
        <w:rPr>
          <w:rFonts w:cs="Arial"/>
          <w:sz w:val="22"/>
          <w:szCs w:val="22"/>
        </w:rPr>
        <w:t>realitzar</w:t>
      </w:r>
      <w:r w:rsidRPr="00240AB8">
        <w:rPr>
          <w:rFonts w:cs="Arial"/>
          <w:sz w:val="22"/>
          <w:szCs w:val="22"/>
        </w:rPr>
        <w:t xml:space="preserve"> quarantena, encara que han d’extremar les precaucions i reduir en tot el </w:t>
      </w:r>
      <w:r w:rsidR="007E7E9D" w:rsidRPr="00240AB8">
        <w:rPr>
          <w:rFonts w:cs="Arial"/>
          <w:sz w:val="22"/>
          <w:szCs w:val="22"/>
        </w:rPr>
        <w:t>possible</w:t>
      </w:r>
      <w:r w:rsidRPr="00240AB8">
        <w:rPr>
          <w:rFonts w:cs="Arial"/>
          <w:sz w:val="22"/>
          <w:szCs w:val="22"/>
        </w:rPr>
        <w:t xml:space="preserve"> les interaccions socials utilitzant de manera constant la mascareta quirúrgica 2R i es </w:t>
      </w:r>
      <w:r w:rsidR="007E7E9D" w:rsidRPr="00240AB8">
        <w:rPr>
          <w:rFonts w:cs="Arial"/>
          <w:sz w:val="22"/>
          <w:szCs w:val="22"/>
        </w:rPr>
        <w:t>recomanarà</w:t>
      </w:r>
      <w:r w:rsidRPr="00240AB8">
        <w:rPr>
          <w:rFonts w:cs="Arial"/>
          <w:sz w:val="22"/>
          <w:szCs w:val="22"/>
        </w:rPr>
        <w:t xml:space="preserve"> </w:t>
      </w:r>
      <w:r w:rsidR="007E7E9D" w:rsidRPr="00240AB8">
        <w:rPr>
          <w:rFonts w:cs="Arial"/>
          <w:sz w:val="22"/>
          <w:szCs w:val="22"/>
        </w:rPr>
        <w:t>durant</w:t>
      </w:r>
      <w:r w:rsidRPr="00240AB8">
        <w:rPr>
          <w:rFonts w:cs="Arial"/>
          <w:sz w:val="22"/>
          <w:szCs w:val="22"/>
        </w:rPr>
        <w:t xml:space="preserve"> quest </w:t>
      </w:r>
      <w:r w:rsidR="007E7E9D" w:rsidRPr="00240AB8">
        <w:rPr>
          <w:rFonts w:cs="Arial"/>
          <w:sz w:val="22"/>
          <w:szCs w:val="22"/>
        </w:rPr>
        <w:t>període</w:t>
      </w:r>
      <w:r w:rsidRPr="00240AB8">
        <w:rPr>
          <w:rFonts w:cs="Arial"/>
          <w:sz w:val="22"/>
          <w:szCs w:val="22"/>
        </w:rPr>
        <w:t xml:space="preserve"> l’abstenció de mantenir contactes sexuals.</w:t>
      </w:r>
    </w:p>
    <w:p w:rsidR="007E7E9D" w:rsidRPr="00240AB8" w:rsidRDefault="007E7E9D" w:rsidP="00240AB8">
      <w:pPr>
        <w:tabs>
          <w:tab w:val="left" w:pos="460"/>
        </w:tabs>
        <w:spacing w:before="10" w:line="273" w:lineRule="auto"/>
        <w:ind w:right="115"/>
        <w:jc w:val="both"/>
        <w:rPr>
          <w:rFonts w:cs="Arial"/>
          <w:sz w:val="22"/>
          <w:szCs w:val="22"/>
        </w:rPr>
      </w:pPr>
    </w:p>
    <w:p w:rsidR="00240AB8" w:rsidRPr="00240AB8" w:rsidRDefault="00240AB8" w:rsidP="00240AB8">
      <w:pPr>
        <w:tabs>
          <w:tab w:val="left" w:pos="460"/>
        </w:tabs>
        <w:spacing w:before="10" w:line="273" w:lineRule="auto"/>
        <w:ind w:right="115"/>
        <w:jc w:val="both"/>
        <w:rPr>
          <w:rFonts w:cs="Arial"/>
          <w:sz w:val="22"/>
          <w:szCs w:val="22"/>
        </w:rPr>
      </w:pPr>
      <w:r w:rsidRPr="00240AB8">
        <w:rPr>
          <w:rFonts w:cs="Arial"/>
          <w:sz w:val="22"/>
          <w:szCs w:val="22"/>
        </w:rPr>
        <w:t xml:space="preserve">La UBP els donarà un full de registre de temperatura i de símptomes </w:t>
      </w:r>
      <w:r w:rsidR="007E7E9D" w:rsidRPr="00240AB8">
        <w:rPr>
          <w:rFonts w:cs="Arial"/>
          <w:sz w:val="22"/>
          <w:szCs w:val="22"/>
        </w:rPr>
        <w:t>compatibles</w:t>
      </w:r>
      <w:r w:rsidRPr="00240AB8">
        <w:rPr>
          <w:rFonts w:cs="Arial"/>
          <w:sz w:val="22"/>
          <w:szCs w:val="22"/>
        </w:rPr>
        <w:t xml:space="preserve"> que han d’omplir fins al dia 21 de</w:t>
      </w:r>
      <w:r w:rsidR="00990AEC">
        <w:rPr>
          <w:rFonts w:cs="Arial"/>
          <w:sz w:val="22"/>
          <w:szCs w:val="22"/>
        </w:rPr>
        <w:t>s de</w:t>
      </w:r>
      <w:r w:rsidRPr="00240AB8">
        <w:rPr>
          <w:rFonts w:cs="Arial"/>
          <w:sz w:val="22"/>
          <w:szCs w:val="22"/>
        </w:rPr>
        <w:t xml:space="preserve"> l’</w:t>
      </w:r>
      <w:r w:rsidR="00990AEC">
        <w:rPr>
          <w:rFonts w:cs="Arial"/>
          <w:sz w:val="22"/>
          <w:szCs w:val="22"/>
        </w:rPr>
        <w:t>ú</w:t>
      </w:r>
      <w:r w:rsidRPr="00240AB8">
        <w:rPr>
          <w:rFonts w:cs="Arial"/>
          <w:sz w:val="22"/>
          <w:szCs w:val="22"/>
        </w:rPr>
        <w:t xml:space="preserve">ltima exposició de risc </w:t>
      </w:r>
      <w:r w:rsidRPr="00240AB8">
        <w:rPr>
          <w:rFonts w:cs="Arial"/>
          <w:b/>
          <w:sz w:val="22"/>
          <w:szCs w:val="22"/>
        </w:rPr>
        <w:t>(Annex 1)</w:t>
      </w:r>
      <w:r w:rsidRPr="00240AB8">
        <w:rPr>
          <w:rFonts w:cs="Arial"/>
          <w:sz w:val="22"/>
          <w:szCs w:val="22"/>
        </w:rPr>
        <w:t xml:space="preserve">. En cas de presentar febre o qualsevol altre </w:t>
      </w:r>
      <w:r w:rsidR="007E7E9D" w:rsidRPr="00240AB8">
        <w:rPr>
          <w:rFonts w:cs="Arial"/>
          <w:sz w:val="22"/>
          <w:szCs w:val="22"/>
        </w:rPr>
        <w:t>símptoma</w:t>
      </w:r>
      <w:r w:rsidRPr="00240AB8">
        <w:rPr>
          <w:rFonts w:cs="Arial"/>
          <w:sz w:val="22"/>
          <w:szCs w:val="22"/>
        </w:rPr>
        <w:t xml:space="preserve"> compatible amb la clínica de la malaltia, hauran de fer autoaïllament domiciliari </w:t>
      </w:r>
      <w:r w:rsidR="007E7E9D" w:rsidRPr="00240AB8">
        <w:rPr>
          <w:rFonts w:cs="Arial"/>
          <w:sz w:val="22"/>
          <w:szCs w:val="22"/>
        </w:rPr>
        <w:t>immediat</w:t>
      </w:r>
      <w:r w:rsidRPr="00240AB8">
        <w:rPr>
          <w:rFonts w:cs="Arial"/>
          <w:sz w:val="22"/>
          <w:szCs w:val="22"/>
        </w:rPr>
        <w:t xml:space="preserve">, contactar </w:t>
      </w:r>
      <w:r w:rsidR="007E7E9D" w:rsidRPr="00240AB8">
        <w:rPr>
          <w:rFonts w:cs="Arial"/>
          <w:sz w:val="22"/>
          <w:szCs w:val="22"/>
        </w:rPr>
        <w:t>urgentment</w:t>
      </w:r>
      <w:r w:rsidRPr="00240AB8">
        <w:rPr>
          <w:rFonts w:cs="Arial"/>
          <w:sz w:val="22"/>
          <w:szCs w:val="22"/>
        </w:rPr>
        <w:t xml:space="preserve"> amb al seu metge de capçalera o amb el 061 i comunicar-ho a la UBP en horari de 8 a 17h (extensió 4250 o a </w:t>
      </w:r>
      <w:r w:rsidR="007E7E9D" w:rsidRPr="00240AB8">
        <w:rPr>
          <w:rFonts w:cs="Arial"/>
          <w:sz w:val="22"/>
          <w:szCs w:val="22"/>
        </w:rPr>
        <w:t>l’adreça</w:t>
      </w:r>
      <w:r w:rsidRPr="00240AB8">
        <w:rPr>
          <w:rFonts w:cs="Arial"/>
          <w:sz w:val="22"/>
          <w:szCs w:val="22"/>
        </w:rPr>
        <w:t xml:space="preserve"> </w:t>
      </w:r>
      <w:hyperlink r:id="rId10" w:history="1">
        <w:r w:rsidRPr="00240AB8">
          <w:rPr>
            <w:rStyle w:val="Enlla"/>
            <w:rFonts w:cs="Arial"/>
            <w:sz w:val="22"/>
            <w:szCs w:val="22"/>
          </w:rPr>
          <w:t>ubprevencio@vhebron.net</w:t>
        </w:r>
      </w:hyperlink>
      <w:r w:rsidRPr="00240AB8">
        <w:rPr>
          <w:rFonts w:cs="Arial"/>
          <w:sz w:val="22"/>
          <w:szCs w:val="22"/>
        </w:rPr>
        <w:t>).</w:t>
      </w:r>
    </w:p>
    <w:p w:rsidR="00240AB8" w:rsidRDefault="00240AB8" w:rsidP="00240AB8">
      <w:pPr>
        <w:tabs>
          <w:tab w:val="left" w:pos="460"/>
        </w:tabs>
        <w:spacing w:before="10" w:line="273" w:lineRule="auto"/>
        <w:ind w:right="115"/>
        <w:jc w:val="both"/>
        <w:rPr>
          <w:rFonts w:cs="Arial"/>
          <w:color w:val="2D74B5"/>
          <w:sz w:val="22"/>
          <w:szCs w:val="22"/>
        </w:rPr>
      </w:pPr>
    </w:p>
    <w:p w:rsidR="00FD5B92" w:rsidRPr="00240AB8" w:rsidRDefault="00FD5B92" w:rsidP="00240AB8">
      <w:pPr>
        <w:tabs>
          <w:tab w:val="left" w:pos="460"/>
        </w:tabs>
        <w:spacing w:before="10" w:line="273" w:lineRule="auto"/>
        <w:ind w:right="115"/>
        <w:jc w:val="both"/>
        <w:rPr>
          <w:rFonts w:cs="Arial"/>
          <w:color w:val="2D74B5"/>
          <w:sz w:val="22"/>
          <w:szCs w:val="22"/>
        </w:rPr>
      </w:pPr>
    </w:p>
    <w:p w:rsidR="00240AB8" w:rsidRPr="00FD5B92" w:rsidRDefault="00240AB8" w:rsidP="007E7E9D">
      <w:pPr>
        <w:pStyle w:val="Pargrafdellista"/>
        <w:numPr>
          <w:ilvl w:val="2"/>
          <w:numId w:val="21"/>
        </w:numPr>
        <w:tabs>
          <w:tab w:val="left" w:pos="709"/>
        </w:tabs>
        <w:spacing w:line="276" w:lineRule="auto"/>
        <w:ind w:left="709" w:right="115"/>
        <w:jc w:val="both"/>
        <w:rPr>
          <w:rFonts w:cs="Arial"/>
          <w:b/>
          <w:i/>
          <w:sz w:val="22"/>
          <w:szCs w:val="22"/>
        </w:rPr>
      </w:pPr>
      <w:r w:rsidRPr="00FD5B92">
        <w:rPr>
          <w:rFonts w:cs="Arial"/>
          <w:b/>
          <w:i/>
          <w:sz w:val="22"/>
          <w:szCs w:val="22"/>
        </w:rPr>
        <w:t xml:space="preserve"> Mostres clíniques</w:t>
      </w:r>
    </w:p>
    <w:p w:rsidR="00240AB8" w:rsidRPr="00240AB8" w:rsidRDefault="00240AB8" w:rsidP="00240AB8">
      <w:pPr>
        <w:pBdr>
          <w:top w:val="nil"/>
          <w:left w:val="nil"/>
          <w:bottom w:val="nil"/>
          <w:right w:val="nil"/>
          <w:between w:val="nil"/>
        </w:pBdr>
        <w:tabs>
          <w:tab w:val="left" w:pos="547"/>
        </w:tabs>
        <w:spacing w:before="1"/>
        <w:ind w:left="546"/>
        <w:rPr>
          <w:rFonts w:cs="Arial"/>
          <w:color w:val="2D74B5"/>
          <w:sz w:val="22"/>
          <w:szCs w:val="22"/>
        </w:rPr>
      </w:pPr>
    </w:p>
    <w:p w:rsidR="00240AB8" w:rsidRPr="00240AB8" w:rsidRDefault="00240AB8" w:rsidP="00240AB8">
      <w:pPr>
        <w:tabs>
          <w:tab w:val="left" w:pos="821"/>
        </w:tabs>
        <w:spacing w:before="41" w:line="276" w:lineRule="auto"/>
        <w:ind w:right="118"/>
        <w:jc w:val="both"/>
        <w:rPr>
          <w:rFonts w:cs="Arial"/>
          <w:sz w:val="22"/>
          <w:szCs w:val="22"/>
        </w:rPr>
      </w:pPr>
      <w:r w:rsidRPr="00240AB8">
        <w:rPr>
          <w:rFonts w:cs="Arial"/>
          <w:sz w:val="22"/>
          <w:szCs w:val="22"/>
        </w:rPr>
        <w:t>El virus està classificat com agent biològic del grup 3. Les mostres clíniques són considerades de categoria B.</w:t>
      </w:r>
    </w:p>
    <w:p w:rsidR="00240AB8" w:rsidRPr="00240AB8" w:rsidRDefault="00240AB8" w:rsidP="00240AB8">
      <w:pPr>
        <w:tabs>
          <w:tab w:val="left" w:pos="821"/>
        </w:tabs>
        <w:spacing w:before="41" w:line="276" w:lineRule="auto"/>
        <w:ind w:right="118"/>
        <w:jc w:val="both"/>
        <w:rPr>
          <w:rFonts w:cs="Arial"/>
          <w:sz w:val="22"/>
          <w:szCs w:val="22"/>
        </w:rPr>
      </w:pPr>
    </w:p>
    <w:p w:rsidR="00240AB8" w:rsidRPr="00240AB8" w:rsidRDefault="00240AB8" w:rsidP="00240AB8">
      <w:pPr>
        <w:tabs>
          <w:tab w:val="left" w:pos="821"/>
        </w:tabs>
        <w:spacing w:before="41" w:line="276" w:lineRule="auto"/>
        <w:ind w:right="118"/>
        <w:jc w:val="both"/>
        <w:rPr>
          <w:rFonts w:cs="Arial"/>
          <w:sz w:val="22"/>
          <w:szCs w:val="22"/>
        </w:rPr>
      </w:pPr>
      <w:r w:rsidRPr="00240AB8">
        <w:rPr>
          <w:rFonts w:cs="Arial"/>
          <w:sz w:val="22"/>
          <w:szCs w:val="22"/>
        </w:rPr>
        <w:t>Cal obtenir mostres de:</w:t>
      </w:r>
    </w:p>
    <w:p w:rsidR="00240AB8" w:rsidRPr="00240AB8" w:rsidRDefault="00240AB8" w:rsidP="00240AB8">
      <w:pPr>
        <w:widowControl w:val="0"/>
        <w:numPr>
          <w:ilvl w:val="0"/>
          <w:numId w:val="24"/>
        </w:numPr>
        <w:pBdr>
          <w:top w:val="nil"/>
          <w:left w:val="nil"/>
          <w:bottom w:val="nil"/>
          <w:right w:val="nil"/>
          <w:between w:val="nil"/>
        </w:pBdr>
        <w:tabs>
          <w:tab w:val="left" w:pos="821"/>
        </w:tabs>
        <w:spacing w:before="41" w:line="276" w:lineRule="auto"/>
        <w:ind w:right="118"/>
        <w:jc w:val="both"/>
        <w:rPr>
          <w:rFonts w:cs="Arial"/>
          <w:sz w:val="22"/>
          <w:szCs w:val="22"/>
        </w:rPr>
      </w:pPr>
      <w:r w:rsidRPr="00240AB8">
        <w:rPr>
          <w:rFonts w:cs="Arial"/>
          <w:sz w:val="22"/>
          <w:szCs w:val="22"/>
        </w:rPr>
        <w:t xml:space="preserve">Frotis de lesions cutànies (frotis de lesions vesiculars, exsudats o crostes), emmagatzemades en un medi de transport viral </w:t>
      </w:r>
    </w:p>
    <w:p w:rsidR="00240AB8" w:rsidRPr="00240AB8" w:rsidRDefault="00240AB8" w:rsidP="00240AB8">
      <w:pPr>
        <w:widowControl w:val="0"/>
        <w:numPr>
          <w:ilvl w:val="0"/>
          <w:numId w:val="24"/>
        </w:numPr>
        <w:pBdr>
          <w:top w:val="nil"/>
          <w:left w:val="nil"/>
          <w:bottom w:val="nil"/>
          <w:right w:val="nil"/>
          <w:between w:val="nil"/>
        </w:pBdr>
        <w:tabs>
          <w:tab w:val="left" w:pos="821"/>
        </w:tabs>
        <w:spacing w:before="41" w:line="276" w:lineRule="auto"/>
        <w:ind w:right="118"/>
        <w:jc w:val="both"/>
        <w:rPr>
          <w:rFonts w:cs="Arial"/>
          <w:sz w:val="22"/>
          <w:szCs w:val="22"/>
        </w:rPr>
      </w:pPr>
      <w:r w:rsidRPr="00240AB8">
        <w:rPr>
          <w:rFonts w:cs="Arial"/>
          <w:sz w:val="22"/>
          <w:szCs w:val="22"/>
        </w:rPr>
        <w:t>Frotis d’ex</w:t>
      </w:r>
      <w:r w:rsidR="00691BD7">
        <w:rPr>
          <w:rFonts w:cs="Arial"/>
          <w:sz w:val="22"/>
          <w:szCs w:val="22"/>
        </w:rPr>
        <w:t>s</w:t>
      </w:r>
      <w:r w:rsidRPr="00240AB8">
        <w:rPr>
          <w:rFonts w:cs="Arial"/>
          <w:sz w:val="22"/>
          <w:szCs w:val="22"/>
        </w:rPr>
        <w:t>udat faringi en medi de transport viral</w:t>
      </w:r>
    </w:p>
    <w:p w:rsidR="00240AB8" w:rsidRPr="00240AB8" w:rsidRDefault="00240AB8" w:rsidP="00240AB8">
      <w:pPr>
        <w:widowControl w:val="0"/>
        <w:numPr>
          <w:ilvl w:val="0"/>
          <w:numId w:val="24"/>
        </w:numPr>
        <w:pBdr>
          <w:top w:val="nil"/>
          <w:left w:val="nil"/>
          <w:bottom w:val="nil"/>
          <w:right w:val="nil"/>
          <w:between w:val="nil"/>
        </w:pBdr>
        <w:tabs>
          <w:tab w:val="left" w:pos="821"/>
        </w:tabs>
        <w:spacing w:before="41" w:line="276" w:lineRule="auto"/>
        <w:ind w:right="118"/>
        <w:jc w:val="both"/>
        <w:rPr>
          <w:rFonts w:cs="Arial"/>
          <w:sz w:val="22"/>
          <w:szCs w:val="22"/>
        </w:rPr>
      </w:pPr>
      <w:r w:rsidRPr="00240AB8">
        <w:rPr>
          <w:rFonts w:cs="Arial"/>
          <w:sz w:val="22"/>
          <w:szCs w:val="22"/>
        </w:rPr>
        <w:t xml:space="preserve">Orina en contenidor estèril (tub de 10 </w:t>
      </w:r>
      <w:proofErr w:type="spellStart"/>
      <w:r w:rsidR="00BA1AC0">
        <w:rPr>
          <w:rFonts w:cs="Arial"/>
          <w:sz w:val="22"/>
          <w:szCs w:val="22"/>
        </w:rPr>
        <w:t>m</w:t>
      </w:r>
      <w:r w:rsidR="00121C48">
        <w:rPr>
          <w:rFonts w:cs="Arial"/>
          <w:sz w:val="22"/>
          <w:szCs w:val="22"/>
        </w:rPr>
        <w:t>L</w:t>
      </w:r>
      <w:proofErr w:type="spellEnd"/>
      <w:r w:rsidRPr="00240AB8">
        <w:rPr>
          <w:rFonts w:cs="Arial"/>
          <w:sz w:val="22"/>
          <w:szCs w:val="22"/>
        </w:rPr>
        <w:t>)</w:t>
      </w:r>
    </w:p>
    <w:p w:rsidR="00240AB8" w:rsidRPr="00240AB8" w:rsidRDefault="00240AB8" w:rsidP="00240AB8">
      <w:pPr>
        <w:widowControl w:val="0"/>
        <w:numPr>
          <w:ilvl w:val="0"/>
          <w:numId w:val="24"/>
        </w:numPr>
        <w:pBdr>
          <w:top w:val="nil"/>
          <w:left w:val="nil"/>
          <w:bottom w:val="nil"/>
          <w:right w:val="nil"/>
          <w:between w:val="nil"/>
        </w:pBdr>
        <w:tabs>
          <w:tab w:val="left" w:pos="821"/>
        </w:tabs>
        <w:spacing w:before="41" w:line="276" w:lineRule="auto"/>
        <w:ind w:right="118"/>
        <w:jc w:val="both"/>
        <w:rPr>
          <w:rFonts w:cs="Arial"/>
          <w:sz w:val="22"/>
          <w:szCs w:val="22"/>
        </w:rPr>
      </w:pPr>
      <w:r w:rsidRPr="00240AB8">
        <w:rPr>
          <w:rFonts w:cs="Arial"/>
          <w:sz w:val="22"/>
          <w:szCs w:val="22"/>
        </w:rPr>
        <w:t xml:space="preserve">Sèrum per la realització de proves </w:t>
      </w:r>
      <w:proofErr w:type="spellStart"/>
      <w:r w:rsidRPr="00240AB8">
        <w:rPr>
          <w:rFonts w:cs="Arial"/>
          <w:sz w:val="22"/>
          <w:szCs w:val="22"/>
        </w:rPr>
        <w:t>serològiques</w:t>
      </w:r>
      <w:proofErr w:type="spellEnd"/>
      <w:r w:rsidRPr="00240AB8">
        <w:rPr>
          <w:rFonts w:cs="Arial"/>
          <w:sz w:val="22"/>
          <w:szCs w:val="22"/>
        </w:rPr>
        <w:t xml:space="preserve"> </w:t>
      </w:r>
    </w:p>
    <w:p w:rsidR="00240AB8" w:rsidRPr="00240AB8" w:rsidRDefault="00240AB8" w:rsidP="00240AB8">
      <w:pPr>
        <w:tabs>
          <w:tab w:val="left" w:pos="460"/>
        </w:tabs>
        <w:spacing w:before="5" w:line="276" w:lineRule="auto"/>
        <w:ind w:right="113"/>
        <w:jc w:val="both"/>
        <w:rPr>
          <w:rFonts w:cs="Arial"/>
          <w:sz w:val="22"/>
          <w:szCs w:val="22"/>
        </w:rPr>
      </w:pP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 xml:space="preserve">Des de la recollida de les </w:t>
      </w:r>
      <w:r w:rsidR="007B510E" w:rsidRPr="00240AB8">
        <w:rPr>
          <w:rFonts w:cs="Arial"/>
          <w:sz w:val="22"/>
          <w:szCs w:val="22"/>
        </w:rPr>
        <w:t>mostres</w:t>
      </w:r>
      <w:r w:rsidRPr="00240AB8">
        <w:rPr>
          <w:rFonts w:cs="Arial"/>
          <w:sz w:val="22"/>
          <w:szCs w:val="22"/>
        </w:rPr>
        <w:t xml:space="preserve"> fins al seu enviament al laboratori (el més aviat possible) s’hauran de guardar refrigerades en nevera. Cal avisar al </w:t>
      </w:r>
      <w:r w:rsidR="00691BD7">
        <w:rPr>
          <w:rFonts w:cs="Arial"/>
          <w:sz w:val="22"/>
          <w:szCs w:val="22"/>
        </w:rPr>
        <w:t>cercapersones</w:t>
      </w:r>
      <w:r w:rsidR="00691BD7" w:rsidRPr="00240AB8">
        <w:rPr>
          <w:rFonts w:cs="Arial"/>
          <w:sz w:val="22"/>
          <w:szCs w:val="22"/>
        </w:rPr>
        <w:t xml:space="preserve"> </w:t>
      </w:r>
      <w:r w:rsidRPr="00240AB8">
        <w:rPr>
          <w:rFonts w:cs="Arial"/>
          <w:sz w:val="22"/>
          <w:szCs w:val="22"/>
        </w:rPr>
        <w:t xml:space="preserve">de Microbiologia (29 598) abans de l’enviament de mostres. </w:t>
      </w:r>
    </w:p>
    <w:p w:rsidR="00240AB8" w:rsidRPr="00240AB8" w:rsidRDefault="00240AB8" w:rsidP="00240AB8">
      <w:pPr>
        <w:tabs>
          <w:tab w:val="left" w:pos="460"/>
        </w:tabs>
        <w:spacing w:before="37" w:line="276" w:lineRule="auto"/>
        <w:ind w:right="115"/>
        <w:jc w:val="both"/>
        <w:rPr>
          <w:rFonts w:cs="Arial"/>
          <w:sz w:val="22"/>
          <w:szCs w:val="22"/>
        </w:rPr>
      </w:pP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 xml:space="preserve">Durant la propera setmana estarà disponible el </w:t>
      </w:r>
      <w:proofErr w:type="spellStart"/>
      <w:r w:rsidRPr="00240AB8">
        <w:rPr>
          <w:rFonts w:cs="Arial"/>
          <w:sz w:val="22"/>
          <w:szCs w:val="22"/>
        </w:rPr>
        <w:t>preconfigurat</w:t>
      </w:r>
      <w:proofErr w:type="spellEnd"/>
      <w:r w:rsidRPr="00240AB8">
        <w:rPr>
          <w:rFonts w:cs="Arial"/>
          <w:sz w:val="22"/>
          <w:szCs w:val="22"/>
        </w:rPr>
        <w:t xml:space="preserve"> a SAP, mentrestant es podrà fer la petició sol·licitant:</w:t>
      </w:r>
    </w:p>
    <w:p w:rsidR="00240AB8" w:rsidRPr="00240AB8" w:rsidRDefault="00240AB8" w:rsidP="00240AB8">
      <w:pPr>
        <w:widowControl w:val="0"/>
        <w:numPr>
          <w:ilvl w:val="0"/>
          <w:numId w:val="25"/>
        </w:numPr>
        <w:tabs>
          <w:tab w:val="left" w:pos="460"/>
        </w:tabs>
        <w:spacing w:before="37" w:line="276" w:lineRule="auto"/>
        <w:ind w:right="115"/>
        <w:jc w:val="both"/>
        <w:rPr>
          <w:rFonts w:cs="Arial"/>
          <w:sz w:val="22"/>
          <w:szCs w:val="22"/>
        </w:rPr>
      </w:pPr>
      <w:r w:rsidRPr="00240AB8">
        <w:rPr>
          <w:rFonts w:cs="Arial"/>
          <w:sz w:val="22"/>
          <w:szCs w:val="22"/>
        </w:rPr>
        <w:t xml:space="preserve">PCR Herpes </w:t>
      </w:r>
      <w:proofErr w:type="spellStart"/>
      <w:r w:rsidRPr="00240AB8">
        <w:rPr>
          <w:rFonts w:cs="Arial"/>
          <w:sz w:val="22"/>
          <w:szCs w:val="22"/>
        </w:rPr>
        <w:t>simple</w:t>
      </w:r>
      <w:r w:rsidR="00691BD7">
        <w:rPr>
          <w:rFonts w:cs="Arial"/>
          <w:sz w:val="22"/>
          <w:szCs w:val="22"/>
        </w:rPr>
        <w:t>x</w:t>
      </w:r>
      <w:proofErr w:type="spellEnd"/>
      <w:r w:rsidRPr="00240AB8">
        <w:rPr>
          <w:rFonts w:cs="Arial"/>
          <w:sz w:val="22"/>
          <w:szCs w:val="22"/>
        </w:rPr>
        <w:t xml:space="preserve"> 1-2 en exsudat faringi </w:t>
      </w:r>
    </w:p>
    <w:p w:rsidR="00240AB8" w:rsidRPr="00240AB8" w:rsidRDefault="00240AB8" w:rsidP="00240AB8">
      <w:pPr>
        <w:widowControl w:val="0"/>
        <w:numPr>
          <w:ilvl w:val="0"/>
          <w:numId w:val="25"/>
        </w:numPr>
        <w:tabs>
          <w:tab w:val="left" w:pos="460"/>
        </w:tabs>
        <w:spacing w:line="276" w:lineRule="auto"/>
        <w:ind w:right="115"/>
        <w:jc w:val="both"/>
        <w:rPr>
          <w:rFonts w:cs="Arial"/>
          <w:sz w:val="22"/>
          <w:szCs w:val="22"/>
        </w:rPr>
      </w:pPr>
      <w:r w:rsidRPr="00240AB8">
        <w:rPr>
          <w:rFonts w:cs="Arial"/>
          <w:sz w:val="22"/>
          <w:szCs w:val="22"/>
        </w:rPr>
        <w:t xml:space="preserve">PCR herpes </w:t>
      </w:r>
      <w:proofErr w:type="spellStart"/>
      <w:r w:rsidRPr="00240AB8">
        <w:rPr>
          <w:rFonts w:cs="Arial"/>
          <w:sz w:val="22"/>
          <w:szCs w:val="22"/>
        </w:rPr>
        <w:t>simple</w:t>
      </w:r>
      <w:r w:rsidR="00691BD7">
        <w:rPr>
          <w:rFonts w:cs="Arial"/>
          <w:sz w:val="22"/>
          <w:szCs w:val="22"/>
        </w:rPr>
        <w:t>x</w:t>
      </w:r>
      <w:proofErr w:type="spellEnd"/>
      <w:r w:rsidRPr="00240AB8">
        <w:rPr>
          <w:rFonts w:cs="Arial"/>
          <w:sz w:val="22"/>
          <w:szCs w:val="22"/>
        </w:rPr>
        <w:t xml:space="preserve"> 1-2 en vesícula cutània </w:t>
      </w:r>
    </w:p>
    <w:p w:rsidR="00240AB8" w:rsidRPr="00240AB8" w:rsidRDefault="00240AB8" w:rsidP="00240AB8">
      <w:pPr>
        <w:widowControl w:val="0"/>
        <w:numPr>
          <w:ilvl w:val="0"/>
          <w:numId w:val="25"/>
        </w:numPr>
        <w:tabs>
          <w:tab w:val="left" w:pos="460"/>
        </w:tabs>
        <w:spacing w:line="276" w:lineRule="auto"/>
        <w:ind w:right="115"/>
        <w:jc w:val="both"/>
        <w:rPr>
          <w:rFonts w:cs="Arial"/>
          <w:sz w:val="22"/>
          <w:szCs w:val="22"/>
        </w:rPr>
      </w:pPr>
      <w:r w:rsidRPr="00240AB8">
        <w:rPr>
          <w:rFonts w:cs="Arial"/>
          <w:sz w:val="22"/>
          <w:szCs w:val="22"/>
        </w:rPr>
        <w:t xml:space="preserve">PCR de xarampió en orina  </w:t>
      </w:r>
    </w:p>
    <w:p w:rsidR="00240AB8" w:rsidRPr="00240AB8" w:rsidRDefault="00240AB8" w:rsidP="00240AB8">
      <w:pPr>
        <w:widowControl w:val="0"/>
        <w:numPr>
          <w:ilvl w:val="0"/>
          <w:numId w:val="25"/>
        </w:numPr>
        <w:tabs>
          <w:tab w:val="left" w:pos="460"/>
        </w:tabs>
        <w:spacing w:line="276" w:lineRule="auto"/>
        <w:ind w:right="115"/>
        <w:jc w:val="both"/>
        <w:rPr>
          <w:rFonts w:cs="Arial"/>
          <w:sz w:val="22"/>
          <w:szCs w:val="22"/>
        </w:rPr>
      </w:pPr>
      <w:r w:rsidRPr="00240AB8">
        <w:rPr>
          <w:rFonts w:cs="Arial"/>
          <w:sz w:val="22"/>
          <w:szCs w:val="22"/>
        </w:rPr>
        <w:t xml:space="preserve">Serologia </w:t>
      </w:r>
      <w:proofErr w:type="spellStart"/>
      <w:r w:rsidRPr="00240AB8">
        <w:rPr>
          <w:rFonts w:cs="Arial"/>
          <w:sz w:val="22"/>
          <w:szCs w:val="22"/>
        </w:rPr>
        <w:t>IgG</w:t>
      </w:r>
      <w:proofErr w:type="spellEnd"/>
      <w:r w:rsidRPr="00240AB8">
        <w:rPr>
          <w:rFonts w:cs="Arial"/>
          <w:sz w:val="22"/>
          <w:szCs w:val="22"/>
        </w:rPr>
        <w:t xml:space="preserve"> anti-herpes-1</w:t>
      </w:r>
    </w:p>
    <w:p w:rsidR="007E7E9D" w:rsidRDefault="007E7E9D" w:rsidP="00240AB8">
      <w:pPr>
        <w:tabs>
          <w:tab w:val="left" w:pos="460"/>
        </w:tabs>
        <w:spacing w:before="37" w:line="276" w:lineRule="auto"/>
        <w:ind w:right="115"/>
        <w:jc w:val="both"/>
        <w:rPr>
          <w:rFonts w:cs="Arial"/>
          <w:sz w:val="22"/>
          <w:szCs w:val="22"/>
        </w:rPr>
      </w:pP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D’aquesta manera a</w:t>
      </w:r>
      <w:r w:rsidR="00691BD7">
        <w:rPr>
          <w:rFonts w:cs="Arial"/>
          <w:sz w:val="22"/>
          <w:szCs w:val="22"/>
        </w:rPr>
        <w:t>l</w:t>
      </w:r>
      <w:r w:rsidRPr="00240AB8">
        <w:rPr>
          <w:rFonts w:cs="Arial"/>
          <w:sz w:val="22"/>
          <w:szCs w:val="22"/>
        </w:rPr>
        <w:t xml:space="preserve"> full de petició hi constaran les etiquetes per a cadascuna de les mostres i es podran identificar correctament</w:t>
      </w:r>
      <w:r w:rsidR="00691BD7">
        <w:rPr>
          <w:rFonts w:cs="Arial"/>
          <w:sz w:val="22"/>
          <w:szCs w:val="22"/>
        </w:rPr>
        <w:t>.</w:t>
      </w:r>
    </w:p>
    <w:p w:rsidR="00240AB8" w:rsidRPr="00240AB8" w:rsidRDefault="00240AB8" w:rsidP="00240AB8">
      <w:pPr>
        <w:tabs>
          <w:tab w:val="left" w:pos="460"/>
        </w:tabs>
        <w:spacing w:before="5" w:line="276" w:lineRule="auto"/>
        <w:ind w:right="113"/>
        <w:jc w:val="both"/>
        <w:rPr>
          <w:rFonts w:cs="Arial"/>
          <w:sz w:val="22"/>
          <w:szCs w:val="22"/>
        </w:rPr>
      </w:pP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 xml:space="preserve">Totes les mostres recollides per investigació al laboratori han de ser tractades com a potencialment infeccioses. Els treballadors sanitaris que obtinguin mostres clíniques han de portar </w:t>
      </w:r>
      <w:r w:rsidRPr="00240AB8">
        <w:rPr>
          <w:rFonts w:cs="Arial"/>
          <w:sz w:val="22"/>
          <w:szCs w:val="22"/>
        </w:rPr>
        <w:lastRenderedPageBreak/>
        <w:t xml:space="preserve">els </w:t>
      </w:r>
      <w:proofErr w:type="spellStart"/>
      <w:r w:rsidRPr="00240AB8">
        <w:rPr>
          <w:rFonts w:cs="Arial"/>
          <w:sz w:val="22"/>
          <w:szCs w:val="22"/>
        </w:rPr>
        <w:t>EPI</w:t>
      </w:r>
      <w:r w:rsidR="00990AEC">
        <w:rPr>
          <w:rFonts w:cs="Arial"/>
          <w:sz w:val="22"/>
          <w:szCs w:val="22"/>
        </w:rPr>
        <w:t>s</w:t>
      </w:r>
      <w:bookmarkStart w:id="10" w:name="_GoBack"/>
      <w:bookmarkEnd w:id="10"/>
      <w:proofErr w:type="spellEnd"/>
      <w:r w:rsidRPr="00240AB8">
        <w:rPr>
          <w:rFonts w:cs="Arial"/>
          <w:sz w:val="22"/>
          <w:szCs w:val="22"/>
        </w:rPr>
        <w:t xml:space="preserve"> adequats per a minimitzar la possibilitat d’exposició als patògens, tal com encara s’està fent pel SARS-CoV-2.</w:t>
      </w: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Pel transport de les mostres cal que estiguin introduïdes en doble bossa i recipient rígid. Està prohibit fer ús de l’enviament pel tub pneumàtic.</w:t>
      </w:r>
    </w:p>
    <w:p w:rsidR="00240AB8" w:rsidRPr="00240AB8" w:rsidRDefault="00240AB8" w:rsidP="00240AB8">
      <w:pPr>
        <w:tabs>
          <w:tab w:val="left" w:pos="460"/>
        </w:tabs>
        <w:spacing w:before="37" w:line="276" w:lineRule="auto"/>
        <w:ind w:right="115"/>
        <w:jc w:val="both"/>
        <w:rPr>
          <w:rFonts w:cs="Arial"/>
          <w:sz w:val="22"/>
          <w:szCs w:val="22"/>
        </w:rPr>
      </w:pPr>
    </w:p>
    <w:p w:rsidR="00240AB8" w:rsidRPr="00240AB8" w:rsidRDefault="00240AB8" w:rsidP="00240AB8">
      <w:pPr>
        <w:tabs>
          <w:tab w:val="left" w:pos="460"/>
        </w:tabs>
        <w:spacing w:before="5" w:line="276" w:lineRule="auto"/>
        <w:ind w:right="113"/>
        <w:jc w:val="both"/>
        <w:rPr>
          <w:rFonts w:cs="Arial"/>
          <w:sz w:val="22"/>
          <w:szCs w:val="22"/>
        </w:rPr>
      </w:pPr>
      <w:r w:rsidRPr="00240AB8">
        <w:rPr>
          <w:rFonts w:cs="Arial"/>
          <w:sz w:val="22"/>
          <w:szCs w:val="22"/>
        </w:rPr>
        <w:t xml:space="preserve">La </w:t>
      </w:r>
      <w:r w:rsidR="007B510E" w:rsidRPr="00240AB8">
        <w:rPr>
          <w:rFonts w:cs="Arial"/>
          <w:sz w:val="22"/>
          <w:szCs w:val="22"/>
        </w:rPr>
        <w:t>manipulació</w:t>
      </w:r>
      <w:r w:rsidRPr="00240AB8">
        <w:rPr>
          <w:rFonts w:cs="Arial"/>
          <w:sz w:val="22"/>
          <w:szCs w:val="22"/>
        </w:rPr>
        <w:t xml:space="preserve"> de mostres pot ser realitzada en laboratoris BSL-2 seguint pràctiques de nivell BSL-3 de contenció (cabines de </w:t>
      </w:r>
      <w:proofErr w:type="spellStart"/>
      <w:r w:rsidRPr="00240AB8">
        <w:rPr>
          <w:rFonts w:cs="Arial"/>
          <w:sz w:val="22"/>
          <w:szCs w:val="22"/>
        </w:rPr>
        <w:t>bioseguretat</w:t>
      </w:r>
      <w:proofErr w:type="spellEnd"/>
      <w:r w:rsidRPr="00240AB8">
        <w:rPr>
          <w:rFonts w:cs="Arial"/>
          <w:sz w:val="22"/>
          <w:szCs w:val="22"/>
        </w:rPr>
        <w:t xml:space="preserve"> i equips de protecció individual). </w:t>
      </w:r>
    </w:p>
    <w:p w:rsidR="00240AB8" w:rsidRPr="00240AB8" w:rsidRDefault="00240AB8" w:rsidP="00240AB8">
      <w:pPr>
        <w:pBdr>
          <w:top w:val="nil"/>
          <w:left w:val="nil"/>
          <w:bottom w:val="nil"/>
          <w:right w:val="nil"/>
          <w:between w:val="nil"/>
        </w:pBdr>
        <w:spacing w:line="276" w:lineRule="auto"/>
        <w:ind w:right="114"/>
        <w:jc w:val="both"/>
        <w:rPr>
          <w:rFonts w:cs="Arial"/>
          <w:sz w:val="22"/>
          <w:szCs w:val="22"/>
        </w:rPr>
      </w:pPr>
    </w:p>
    <w:p w:rsidR="00240AB8" w:rsidRPr="00240AB8" w:rsidRDefault="00240AB8" w:rsidP="00240AB8">
      <w:pPr>
        <w:pBdr>
          <w:top w:val="nil"/>
          <w:left w:val="nil"/>
          <w:bottom w:val="nil"/>
          <w:right w:val="nil"/>
          <w:between w:val="nil"/>
        </w:pBdr>
        <w:spacing w:line="276" w:lineRule="auto"/>
        <w:ind w:right="114"/>
        <w:jc w:val="both"/>
        <w:rPr>
          <w:rFonts w:cs="Arial"/>
          <w:sz w:val="22"/>
          <w:szCs w:val="22"/>
        </w:rPr>
      </w:pPr>
      <w:r w:rsidRPr="00240AB8">
        <w:rPr>
          <w:rFonts w:cs="Arial"/>
          <w:sz w:val="22"/>
          <w:szCs w:val="22"/>
        </w:rPr>
        <w:t xml:space="preserve">Les mostres de moment s’enviaran al Centro Nacional de </w:t>
      </w:r>
      <w:proofErr w:type="spellStart"/>
      <w:r w:rsidRPr="00240AB8">
        <w:rPr>
          <w:rFonts w:cs="Arial"/>
          <w:sz w:val="22"/>
          <w:szCs w:val="22"/>
        </w:rPr>
        <w:t>Microbiología</w:t>
      </w:r>
      <w:proofErr w:type="spellEnd"/>
      <w:r w:rsidRPr="00240AB8">
        <w:rPr>
          <w:rFonts w:cs="Arial"/>
          <w:sz w:val="22"/>
          <w:szCs w:val="22"/>
        </w:rPr>
        <w:t xml:space="preserve"> (CNM) de Madrid, per </w:t>
      </w:r>
      <w:r w:rsidR="007B510E" w:rsidRPr="00240AB8">
        <w:rPr>
          <w:rFonts w:cs="Arial"/>
          <w:sz w:val="22"/>
          <w:szCs w:val="22"/>
        </w:rPr>
        <w:t>això</w:t>
      </w:r>
      <w:r w:rsidRPr="00240AB8">
        <w:rPr>
          <w:rFonts w:cs="Arial"/>
          <w:sz w:val="22"/>
          <w:szCs w:val="22"/>
        </w:rPr>
        <w:t xml:space="preserve"> es recomana que cada mostra del pacient sigui recollida per duplicat. S’està treballant per </w:t>
      </w:r>
      <w:r w:rsidR="00BA1AC0">
        <w:rPr>
          <w:rFonts w:cs="Arial"/>
          <w:sz w:val="22"/>
          <w:szCs w:val="22"/>
        </w:rPr>
        <w:t>disposar</w:t>
      </w:r>
      <w:r w:rsidR="00BA1AC0" w:rsidRPr="00240AB8">
        <w:rPr>
          <w:rFonts w:cs="Arial"/>
          <w:sz w:val="22"/>
          <w:szCs w:val="22"/>
        </w:rPr>
        <w:t xml:space="preserve"> </w:t>
      </w:r>
      <w:r w:rsidR="00BA1AC0">
        <w:rPr>
          <w:rFonts w:cs="Arial"/>
          <w:sz w:val="22"/>
          <w:szCs w:val="22"/>
        </w:rPr>
        <w:t>d’</w:t>
      </w:r>
      <w:r w:rsidRPr="00240AB8">
        <w:rPr>
          <w:rFonts w:cs="Arial"/>
          <w:sz w:val="22"/>
          <w:szCs w:val="22"/>
        </w:rPr>
        <w:t xml:space="preserve">una tècnica de diagnòstic pròpia per reduir el temps de resposta. </w:t>
      </w:r>
    </w:p>
    <w:p w:rsidR="00240AB8" w:rsidRPr="00240AB8" w:rsidRDefault="00240AB8" w:rsidP="00240AB8">
      <w:pPr>
        <w:tabs>
          <w:tab w:val="left" w:pos="460"/>
        </w:tabs>
        <w:spacing w:before="37" w:line="276" w:lineRule="auto"/>
        <w:ind w:right="115"/>
        <w:jc w:val="both"/>
        <w:rPr>
          <w:rFonts w:cs="Arial"/>
          <w:sz w:val="22"/>
          <w:szCs w:val="22"/>
        </w:rPr>
      </w:pPr>
    </w:p>
    <w:p w:rsidR="00240AB8" w:rsidRPr="00FD5B92" w:rsidRDefault="00240AB8" w:rsidP="007E7E9D">
      <w:pPr>
        <w:pStyle w:val="Pargrafdellista"/>
        <w:numPr>
          <w:ilvl w:val="2"/>
          <w:numId w:val="21"/>
        </w:numPr>
        <w:tabs>
          <w:tab w:val="left" w:pos="709"/>
        </w:tabs>
        <w:spacing w:line="276" w:lineRule="auto"/>
        <w:ind w:left="709" w:right="115"/>
        <w:jc w:val="both"/>
        <w:rPr>
          <w:rFonts w:cs="Arial"/>
          <w:b/>
          <w:i/>
          <w:sz w:val="22"/>
          <w:szCs w:val="22"/>
        </w:rPr>
      </w:pPr>
      <w:r w:rsidRPr="00FD5B92">
        <w:rPr>
          <w:rFonts w:cs="Arial"/>
          <w:b/>
          <w:i/>
          <w:sz w:val="22"/>
          <w:szCs w:val="22"/>
        </w:rPr>
        <w:t xml:space="preserve">Mesures de control ambiental </w:t>
      </w:r>
    </w:p>
    <w:p w:rsidR="00240AB8" w:rsidRPr="00240AB8" w:rsidRDefault="00240AB8" w:rsidP="00240AB8">
      <w:pPr>
        <w:tabs>
          <w:tab w:val="left" w:pos="460"/>
        </w:tabs>
        <w:spacing w:before="37" w:line="276" w:lineRule="auto"/>
        <w:ind w:right="115"/>
        <w:jc w:val="both"/>
        <w:rPr>
          <w:rFonts w:cs="Arial"/>
          <w:sz w:val="22"/>
          <w:szCs w:val="22"/>
        </w:rPr>
      </w:pPr>
    </w:p>
    <w:p w:rsid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 xml:space="preserve">S’han d’utilitzar equips i materials d’un sol ús. </w:t>
      </w:r>
    </w:p>
    <w:p w:rsidR="007E7E9D" w:rsidRPr="00240AB8" w:rsidRDefault="007E7E9D" w:rsidP="00240AB8">
      <w:pPr>
        <w:tabs>
          <w:tab w:val="left" w:pos="460"/>
        </w:tabs>
        <w:spacing w:before="37" w:line="276" w:lineRule="auto"/>
        <w:ind w:right="115"/>
        <w:jc w:val="both"/>
        <w:rPr>
          <w:rFonts w:cs="Arial"/>
          <w:sz w:val="22"/>
          <w:szCs w:val="22"/>
        </w:rPr>
      </w:pP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 xml:space="preserve">Els residus son considerats de Classe III o residus </w:t>
      </w:r>
      <w:proofErr w:type="spellStart"/>
      <w:r w:rsidRPr="00240AB8">
        <w:rPr>
          <w:rFonts w:cs="Arial"/>
          <w:sz w:val="22"/>
          <w:szCs w:val="22"/>
        </w:rPr>
        <w:t>Biosanitaris</w:t>
      </w:r>
      <w:proofErr w:type="spellEnd"/>
      <w:r w:rsidRPr="00240AB8">
        <w:rPr>
          <w:rFonts w:cs="Arial"/>
          <w:sz w:val="22"/>
          <w:szCs w:val="22"/>
        </w:rPr>
        <w:t xml:space="preserve"> Especials (els mateixos que s’utilitzen per a la tuberculosi). El virus està classificat com agent biològic del grup 3.</w:t>
      </w:r>
    </w:p>
    <w:p w:rsidR="00240AB8" w:rsidRPr="00240AB8" w:rsidRDefault="00240AB8" w:rsidP="00240AB8">
      <w:pPr>
        <w:tabs>
          <w:tab w:val="left" w:pos="460"/>
        </w:tabs>
        <w:spacing w:after="240" w:line="360" w:lineRule="auto"/>
        <w:jc w:val="both"/>
        <w:rPr>
          <w:rFonts w:cs="Arial"/>
          <w:sz w:val="22"/>
          <w:szCs w:val="22"/>
        </w:rPr>
      </w:pPr>
      <w:r w:rsidRPr="00240AB8">
        <w:rPr>
          <w:rFonts w:cs="Arial"/>
          <w:sz w:val="22"/>
          <w:szCs w:val="22"/>
        </w:rPr>
        <w:t>Els residus produïts  i s’eliminaran en contenidors de Grup III.</w:t>
      </w:r>
    </w:p>
    <w:p w:rsidR="00240AB8" w:rsidRPr="00240AB8" w:rsidRDefault="00240AB8" w:rsidP="00240AB8">
      <w:pPr>
        <w:tabs>
          <w:tab w:val="left" w:pos="460"/>
        </w:tabs>
        <w:spacing w:before="37" w:line="276" w:lineRule="auto"/>
        <w:ind w:right="115"/>
        <w:jc w:val="both"/>
        <w:rPr>
          <w:rFonts w:cs="Arial"/>
          <w:sz w:val="22"/>
          <w:szCs w:val="22"/>
        </w:rPr>
      </w:pPr>
      <w:r w:rsidRPr="00240AB8">
        <w:rPr>
          <w:rFonts w:cs="Arial"/>
          <w:sz w:val="22"/>
          <w:szCs w:val="22"/>
        </w:rPr>
        <w:t xml:space="preserve">Les superfícies i objectes contaminats han de </w:t>
      </w:r>
      <w:proofErr w:type="spellStart"/>
      <w:r w:rsidRPr="00240AB8">
        <w:rPr>
          <w:rFonts w:cs="Arial"/>
          <w:sz w:val="22"/>
          <w:szCs w:val="22"/>
        </w:rPr>
        <w:t>desinfectar-se</w:t>
      </w:r>
      <w:proofErr w:type="spellEnd"/>
      <w:r w:rsidRPr="00240AB8">
        <w:rPr>
          <w:rFonts w:cs="Arial"/>
          <w:sz w:val="22"/>
          <w:szCs w:val="22"/>
        </w:rPr>
        <w:t xml:space="preserve"> amb un desinfectant d’us hospitalari o amb una lleixiu. La dilució mínima d’hipoclorit sòdic recomanada per a la desinfecció de superfícies és d’1:50 d’hipoclorit sòdic al 5 % (1000 ppm). Aquesta concentració s’aconsegueix amb una dilució de 100 ml de lleixiu per cada 5 litres d’aigua.</w:t>
      </w:r>
    </w:p>
    <w:p w:rsidR="00240AB8" w:rsidRPr="00240AB8" w:rsidRDefault="00240AB8" w:rsidP="00240AB8">
      <w:pPr>
        <w:pBdr>
          <w:top w:val="nil"/>
          <w:left w:val="nil"/>
          <w:bottom w:val="nil"/>
          <w:right w:val="nil"/>
          <w:between w:val="nil"/>
        </w:pBdr>
        <w:spacing w:before="7"/>
        <w:rPr>
          <w:rFonts w:cs="Arial"/>
          <w:sz w:val="22"/>
          <w:szCs w:val="22"/>
        </w:rPr>
      </w:pPr>
    </w:p>
    <w:p w:rsidR="00240AB8" w:rsidRPr="007E7E9D" w:rsidRDefault="00240AB8" w:rsidP="007E7E9D">
      <w:pPr>
        <w:pStyle w:val="Pargrafdellista"/>
        <w:numPr>
          <w:ilvl w:val="1"/>
          <w:numId w:val="21"/>
        </w:numPr>
        <w:pBdr>
          <w:bottom w:val="single" w:sz="8" w:space="1" w:color="264EFA"/>
        </w:pBdr>
        <w:tabs>
          <w:tab w:val="left" w:pos="567"/>
        </w:tabs>
        <w:spacing w:before="240" w:line="276" w:lineRule="auto"/>
        <w:ind w:left="567" w:right="113" w:hanging="567"/>
        <w:contextualSpacing w:val="0"/>
        <w:jc w:val="both"/>
        <w:rPr>
          <w:b/>
          <w:color w:val="264EFA"/>
          <w:sz w:val="22"/>
          <w:szCs w:val="22"/>
        </w:rPr>
      </w:pPr>
      <w:bookmarkStart w:id="11" w:name="_heading=h.2s8eyo1" w:colFirst="0" w:colLast="0"/>
      <w:bookmarkEnd w:id="11"/>
      <w:r w:rsidRPr="007E7E9D">
        <w:rPr>
          <w:b/>
          <w:color w:val="264EFA"/>
          <w:sz w:val="22"/>
          <w:szCs w:val="22"/>
        </w:rPr>
        <w:t>Maneig de contactes</w:t>
      </w:r>
    </w:p>
    <w:p w:rsidR="00240AB8" w:rsidRPr="00240AB8" w:rsidRDefault="00240AB8" w:rsidP="00240AB8">
      <w:pPr>
        <w:pBdr>
          <w:top w:val="nil"/>
          <w:left w:val="nil"/>
          <w:bottom w:val="nil"/>
          <w:right w:val="nil"/>
          <w:between w:val="nil"/>
        </w:pBdr>
        <w:spacing w:line="276" w:lineRule="auto"/>
        <w:ind w:left="100" w:right="114"/>
        <w:jc w:val="both"/>
        <w:rPr>
          <w:rFonts w:cs="Arial"/>
          <w:sz w:val="22"/>
          <w:szCs w:val="22"/>
          <w:highlight w:val="yellow"/>
        </w:rPr>
      </w:pPr>
    </w:p>
    <w:p w:rsidR="00240AB8" w:rsidRPr="00240AB8" w:rsidRDefault="00240AB8" w:rsidP="00240AB8">
      <w:pPr>
        <w:pBdr>
          <w:top w:val="nil"/>
          <w:left w:val="nil"/>
          <w:bottom w:val="nil"/>
          <w:right w:val="nil"/>
          <w:between w:val="nil"/>
        </w:pBdr>
        <w:spacing w:line="276" w:lineRule="auto"/>
        <w:ind w:left="100" w:right="114"/>
        <w:jc w:val="both"/>
        <w:rPr>
          <w:rFonts w:cs="Arial"/>
          <w:sz w:val="22"/>
          <w:szCs w:val="22"/>
        </w:rPr>
      </w:pPr>
      <w:r w:rsidRPr="00240AB8">
        <w:rPr>
          <w:rFonts w:cs="Arial"/>
          <w:sz w:val="22"/>
          <w:szCs w:val="22"/>
        </w:rPr>
        <w:t>L’estudi i rastreig de contactes es realitza per part de Salut Pública.</w:t>
      </w:r>
    </w:p>
    <w:p w:rsidR="00240AB8" w:rsidRDefault="00240AB8" w:rsidP="00A67C84">
      <w:pPr>
        <w:pBdr>
          <w:top w:val="nil"/>
          <w:left w:val="nil"/>
          <w:bottom w:val="nil"/>
          <w:right w:val="nil"/>
          <w:between w:val="nil"/>
        </w:pBdr>
        <w:spacing w:line="276" w:lineRule="auto"/>
        <w:ind w:left="100" w:right="114"/>
        <w:jc w:val="both"/>
        <w:rPr>
          <w:rFonts w:cs="Arial"/>
          <w:sz w:val="22"/>
          <w:szCs w:val="22"/>
        </w:rPr>
      </w:pPr>
      <w:r w:rsidRPr="00240AB8">
        <w:rPr>
          <w:rFonts w:cs="Arial"/>
          <w:sz w:val="22"/>
          <w:szCs w:val="22"/>
        </w:rPr>
        <w:t>Es considera com a contacte estret aquelles persones que han estat en contacte amb un cas confirmat de</w:t>
      </w:r>
      <w:r w:rsidR="00121C48">
        <w:rPr>
          <w:rFonts w:cs="Arial"/>
          <w:sz w:val="22"/>
          <w:szCs w:val="22"/>
        </w:rPr>
        <w:t>s</w:t>
      </w:r>
      <w:r w:rsidRPr="00240AB8">
        <w:rPr>
          <w:rFonts w:cs="Arial"/>
          <w:sz w:val="22"/>
          <w:szCs w:val="22"/>
        </w:rPr>
        <w:t xml:space="preserve"> de l’inici del </w:t>
      </w:r>
      <w:r w:rsidR="00BA1AC0" w:rsidRPr="00240AB8">
        <w:rPr>
          <w:rFonts w:cs="Arial"/>
          <w:sz w:val="22"/>
          <w:szCs w:val="22"/>
        </w:rPr>
        <w:t>període</w:t>
      </w:r>
      <w:r w:rsidRPr="00240AB8">
        <w:rPr>
          <w:rFonts w:cs="Arial"/>
          <w:sz w:val="22"/>
          <w:szCs w:val="22"/>
        </w:rPr>
        <w:t xml:space="preserve"> de transmissibilitat del cas, que es considera des del moment de l’aparició dels símptomes (habitualment 4-5 dies abans de l’aparició de l’exantema).</w:t>
      </w:r>
      <w:r w:rsidR="007B2596">
        <w:rPr>
          <w:rFonts w:cs="Arial"/>
          <w:sz w:val="22"/>
          <w:szCs w:val="22"/>
        </w:rPr>
        <w:t xml:space="preserve">També els </w:t>
      </w:r>
      <w:r w:rsidR="001C4FD2">
        <w:rPr>
          <w:rFonts w:cs="Arial"/>
          <w:sz w:val="22"/>
          <w:szCs w:val="22"/>
        </w:rPr>
        <w:t xml:space="preserve">nens </w:t>
      </w:r>
      <w:r w:rsidR="007B2596">
        <w:rPr>
          <w:rFonts w:cs="Arial"/>
          <w:sz w:val="22"/>
          <w:szCs w:val="22"/>
        </w:rPr>
        <w:t>nascuts de mare amb infecció, per la possible transmissió vertical.</w:t>
      </w:r>
    </w:p>
    <w:p w:rsidR="007B2596" w:rsidRPr="00240AB8" w:rsidRDefault="007B2596" w:rsidP="00240AB8">
      <w:pPr>
        <w:pBdr>
          <w:top w:val="nil"/>
          <w:left w:val="nil"/>
          <w:bottom w:val="nil"/>
          <w:right w:val="nil"/>
          <w:between w:val="nil"/>
        </w:pBdr>
        <w:spacing w:line="276" w:lineRule="auto"/>
        <w:ind w:left="100" w:right="114"/>
        <w:jc w:val="both"/>
        <w:rPr>
          <w:rFonts w:cs="Arial"/>
          <w:sz w:val="22"/>
          <w:szCs w:val="22"/>
        </w:rPr>
      </w:pPr>
    </w:p>
    <w:p w:rsidR="00240AB8" w:rsidRPr="00121C48" w:rsidRDefault="00240AB8" w:rsidP="00240AB8">
      <w:pPr>
        <w:pBdr>
          <w:top w:val="nil"/>
          <w:left w:val="nil"/>
          <w:bottom w:val="nil"/>
          <w:right w:val="nil"/>
          <w:between w:val="nil"/>
        </w:pBdr>
        <w:spacing w:line="276" w:lineRule="auto"/>
        <w:ind w:left="100" w:right="114"/>
        <w:jc w:val="both"/>
        <w:rPr>
          <w:rFonts w:cs="Arial"/>
          <w:color w:val="000000"/>
          <w:sz w:val="22"/>
          <w:szCs w:val="22"/>
        </w:rPr>
      </w:pPr>
      <w:r w:rsidRPr="00240AB8">
        <w:rPr>
          <w:rFonts w:cs="Arial"/>
          <w:sz w:val="22"/>
          <w:szCs w:val="22"/>
        </w:rPr>
        <w:t xml:space="preserve">Si </w:t>
      </w:r>
      <w:r w:rsidR="00BA1AC0" w:rsidRPr="00240AB8">
        <w:rPr>
          <w:rFonts w:cs="Arial"/>
          <w:sz w:val="22"/>
          <w:szCs w:val="22"/>
        </w:rPr>
        <w:t>algun</w:t>
      </w:r>
      <w:r w:rsidRPr="00240AB8">
        <w:rPr>
          <w:rFonts w:cs="Arial"/>
          <w:sz w:val="22"/>
          <w:szCs w:val="22"/>
        </w:rPr>
        <w:t xml:space="preserve"> contacte consulta, se l’informarà sobre els símptomes de </w:t>
      </w:r>
      <w:r w:rsidRPr="00240AB8">
        <w:rPr>
          <w:rFonts w:cs="Arial"/>
          <w:color w:val="000000"/>
          <w:sz w:val="22"/>
          <w:szCs w:val="22"/>
        </w:rPr>
        <w:t>MPX i s</w:t>
      </w:r>
      <w:r w:rsidRPr="00240AB8">
        <w:rPr>
          <w:rFonts w:cs="Arial"/>
          <w:sz w:val="22"/>
          <w:szCs w:val="22"/>
        </w:rPr>
        <w:t xml:space="preserve">e l’indicarà </w:t>
      </w:r>
      <w:r w:rsidRPr="00240AB8">
        <w:rPr>
          <w:rFonts w:cs="Arial"/>
          <w:color w:val="000000"/>
          <w:sz w:val="22"/>
          <w:szCs w:val="22"/>
        </w:rPr>
        <w:t xml:space="preserve">autocontrol de </w:t>
      </w:r>
      <w:r w:rsidRPr="00240AB8">
        <w:rPr>
          <w:rFonts w:cs="Arial"/>
          <w:sz w:val="22"/>
          <w:szCs w:val="22"/>
        </w:rPr>
        <w:t xml:space="preserve">la seva </w:t>
      </w:r>
      <w:r w:rsidRPr="00240AB8">
        <w:rPr>
          <w:rFonts w:cs="Arial"/>
          <w:color w:val="000000"/>
          <w:sz w:val="22"/>
          <w:szCs w:val="22"/>
        </w:rPr>
        <w:t xml:space="preserve">temperatura dues vegades al dia durant </w:t>
      </w:r>
      <w:r w:rsidRPr="00240AB8">
        <w:rPr>
          <w:rFonts w:cs="Arial"/>
          <w:sz w:val="22"/>
          <w:szCs w:val="22"/>
        </w:rPr>
        <w:t xml:space="preserve">21 dies després de l’exposició. Cap contacte realitzarà quarantena, tot i que en contactes estrets es recomanarà que extremin precaucions i redueixin tot el possible </w:t>
      </w:r>
      <w:r w:rsidRPr="00240AB8">
        <w:rPr>
          <w:rFonts w:cs="Arial"/>
          <w:color w:val="000000"/>
          <w:sz w:val="22"/>
          <w:szCs w:val="22"/>
        </w:rPr>
        <w:t xml:space="preserve">les interaccions socials utilitzant de forma </w:t>
      </w:r>
      <w:r w:rsidRPr="00121C48">
        <w:rPr>
          <w:rFonts w:cs="Arial"/>
          <w:color w:val="000000"/>
          <w:sz w:val="22"/>
          <w:szCs w:val="22"/>
        </w:rPr>
        <w:t>constant la mascaret</w:t>
      </w:r>
      <w:r w:rsidRPr="00121C48">
        <w:rPr>
          <w:rFonts w:cs="Arial"/>
          <w:sz w:val="22"/>
          <w:szCs w:val="22"/>
        </w:rPr>
        <w:t>a</w:t>
      </w:r>
      <w:r w:rsidRPr="00121C48">
        <w:rPr>
          <w:rFonts w:cs="Arial"/>
          <w:color w:val="000000"/>
          <w:sz w:val="22"/>
          <w:szCs w:val="22"/>
        </w:rPr>
        <w:t>. Els contactes han d</w:t>
      </w:r>
      <w:r w:rsidRPr="00121C48">
        <w:rPr>
          <w:rFonts w:cs="Arial"/>
          <w:sz w:val="22"/>
          <w:szCs w:val="22"/>
        </w:rPr>
        <w:t>’estar localitzables al llarg del període de seguiment, per tant és important comprovar el telèfon abans de l’alta</w:t>
      </w:r>
      <w:r w:rsidRPr="00121C48">
        <w:rPr>
          <w:rFonts w:cs="Arial"/>
          <w:color w:val="000000"/>
          <w:sz w:val="22"/>
          <w:szCs w:val="22"/>
        </w:rPr>
        <w:t>.</w:t>
      </w:r>
    </w:p>
    <w:p w:rsidR="00240AB8" w:rsidRDefault="00240AB8" w:rsidP="00240AB8">
      <w:pPr>
        <w:pBdr>
          <w:top w:val="nil"/>
          <w:left w:val="nil"/>
          <w:bottom w:val="nil"/>
          <w:right w:val="nil"/>
          <w:between w:val="nil"/>
        </w:pBdr>
        <w:spacing w:before="161" w:line="276" w:lineRule="auto"/>
        <w:ind w:left="100" w:right="115"/>
        <w:jc w:val="both"/>
        <w:rPr>
          <w:rFonts w:cs="Arial"/>
          <w:color w:val="000000"/>
          <w:sz w:val="22"/>
          <w:szCs w:val="22"/>
        </w:rPr>
      </w:pPr>
      <w:r w:rsidRPr="00240AB8">
        <w:rPr>
          <w:rFonts w:cs="Arial"/>
          <w:color w:val="000000"/>
          <w:sz w:val="22"/>
          <w:szCs w:val="22"/>
        </w:rPr>
        <w:t>S</w:t>
      </w:r>
      <w:r w:rsidRPr="00240AB8">
        <w:rPr>
          <w:rFonts w:cs="Arial"/>
          <w:sz w:val="22"/>
          <w:szCs w:val="22"/>
        </w:rPr>
        <w:t xml:space="preserve">’indicarà que si presenta febre o qualsevol altre símptoma compatible amb la clínica de la malaltia, hauran de fer autoaïllament </w:t>
      </w:r>
      <w:r w:rsidRPr="00240AB8">
        <w:rPr>
          <w:rFonts w:cs="Arial"/>
          <w:color w:val="000000"/>
          <w:sz w:val="22"/>
          <w:szCs w:val="22"/>
        </w:rPr>
        <w:t>domiciliari immediat, i contactar de forma urgent amb el 061. En aquest cas</w:t>
      </w:r>
      <w:r w:rsidRPr="00240AB8">
        <w:rPr>
          <w:rFonts w:cs="Arial"/>
          <w:sz w:val="22"/>
          <w:szCs w:val="22"/>
        </w:rPr>
        <w:t xml:space="preserve">, el contacte serà considerat com a cas en </w:t>
      </w:r>
      <w:r w:rsidRPr="00240AB8">
        <w:rPr>
          <w:rFonts w:cs="Arial"/>
          <w:color w:val="000000"/>
          <w:sz w:val="22"/>
          <w:szCs w:val="22"/>
        </w:rPr>
        <w:t xml:space="preserve">investigació </w:t>
      </w:r>
      <w:r w:rsidRPr="00240AB8">
        <w:rPr>
          <w:rFonts w:cs="Arial"/>
          <w:sz w:val="22"/>
          <w:szCs w:val="22"/>
        </w:rPr>
        <w:t>fins que es disposi de resultat de laboratori</w:t>
      </w:r>
      <w:r w:rsidRPr="00240AB8">
        <w:rPr>
          <w:rFonts w:cs="Arial"/>
          <w:color w:val="000000"/>
          <w:sz w:val="22"/>
          <w:szCs w:val="22"/>
        </w:rPr>
        <w:t>.</w:t>
      </w:r>
    </w:p>
    <w:p w:rsidR="007B510E" w:rsidRPr="005A4C12" w:rsidRDefault="007B510E" w:rsidP="007B510E">
      <w:pPr>
        <w:pStyle w:val="Pargrafdellista"/>
        <w:numPr>
          <w:ilvl w:val="0"/>
          <w:numId w:val="21"/>
        </w:numPr>
        <w:shd w:val="clear" w:color="auto" w:fill="264EFA"/>
        <w:spacing w:line="276" w:lineRule="auto"/>
        <w:ind w:left="426" w:hanging="426"/>
        <w:jc w:val="both"/>
        <w:outlineLvl w:val="0"/>
        <w:rPr>
          <w:rFonts w:cs="Arial"/>
          <w:b/>
          <w:color w:val="FFFFFF" w:themeColor="background1"/>
          <w:sz w:val="20"/>
        </w:rPr>
      </w:pPr>
      <w:bookmarkStart w:id="12" w:name="_heading=h.3rdcrjn" w:colFirst="0" w:colLast="0"/>
      <w:bookmarkEnd w:id="12"/>
      <w:r>
        <w:rPr>
          <w:rFonts w:cs="Arial"/>
          <w:b/>
          <w:color w:val="FFFFFF" w:themeColor="background1"/>
          <w:sz w:val="20"/>
        </w:rPr>
        <w:lastRenderedPageBreak/>
        <w:t>Annex</w:t>
      </w:r>
    </w:p>
    <w:p w:rsidR="007B510E" w:rsidRPr="005A4C12" w:rsidRDefault="007B510E" w:rsidP="007B510E">
      <w:pPr>
        <w:spacing w:line="276" w:lineRule="auto"/>
        <w:jc w:val="both"/>
        <w:rPr>
          <w:rFonts w:cs="Arial"/>
          <w:sz w:val="20"/>
        </w:rPr>
      </w:pPr>
    </w:p>
    <w:p w:rsidR="007B510E" w:rsidRPr="007B510E" w:rsidRDefault="007B510E" w:rsidP="007B510E">
      <w:pPr>
        <w:tabs>
          <w:tab w:val="left" w:pos="460"/>
        </w:tabs>
        <w:spacing w:before="10" w:line="273" w:lineRule="auto"/>
        <w:ind w:left="426" w:right="115"/>
        <w:jc w:val="both"/>
        <w:rPr>
          <w:sz w:val="22"/>
        </w:rPr>
      </w:pPr>
      <w:r w:rsidRPr="007B510E">
        <w:rPr>
          <w:sz w:val="22"/>
        </w:rPr>
        <w:t>Nom i cognoms del treballador:</w:t>
      </w:r>
    </w:p>
    <w:p w:rsidR="007B510E" w:rsidRPr="007B510E" w:rsidRDefault="007B510E" w:rsidP="007B510E">
      <w:pPr>
        <w:tabs>
          <w:tab w:val="left" w:pos="460"/>
        </w:tabs>
        <w:spacing w:before="10" w:line="273" w:lineRule="auto"/>
        <w:ind w:left="426" w:right="115"/>
        <w:jc w:val="both"/>
        <w:rPr>
          <w:sz w:val="22"/>
        </w:rPr>
      </w:pPr>
      <w:r w:rsidRPr="007B510E">
        <w:rPr>
          <w:sz w:val="22"/>
        </w:rPr>
        <w:t>DNI:</w:t>
      </w:r>
    </w:p>
    <w:p w:rsidR="007B510E" w:rsidRPr="007B510E" w:rsidRDefault="007B510E" w:rsidP="007B510E">
      <w:pPr>
        <w:tabs>
          <w:tab w:val="left" w:pos="460"/>
        </w:tabs>
        <w:spacing w:before="10" w:line="273" w:lineRule="auto"/>
        <w:ind w:left="426" w:right="115"/>
        <w:jc w:val="both"/>
        <w:rPr>
          <w:sz w:val="22"/>
        </w:rPr>
      </w:pPr>
      <w:r w:rsidRPr="007B510E">
        <w:rPr>
          <w:sz w:val="22"/>
        </w:rPr>
        <w:t>Lloc de treball (servei/edifici):</w:t>
      </w:r>
    </w:p>
    <w:p w:rsidR="007B510E" w:rsidRPr="007B510E" w:rsidRDefault="007B510E" w:rsidP="007B510E">
      <w:pPr>
        <w:tabs>
          <w:tab w:val="left" w:pos="460"/>
        </w:tabs>
        <w:spacing w:before="10" w:line="273" w:lineRule="auto"/>
        <w:ind w:left="426" w:right="115"/>
        <w:jc w:val="both"/>
        <w:rPr>
          <w:sz w:val="22"/>
        </w:rPr>
      </w:pPr>
      <w:r w:rsidRPr="007B510E">
        <w:rPr>
          <w:sz w:val="22"/>
        </w:rPr>
        <w:t>Categoria Professional:</w:t>
      </w:r>
    </w:p>
    <w:p w:rsidR="007B510E" w:rsidRPr="007B510E" w:rsidRDefault="007B510E" w:rsidP="007B510E">
      <w:pPr>
        <w:tabs>
          <w:tab w:val="left" w:pos="460"/>
        </w:tabs>
        <w:spacing w:before="10" w:line="273" w:lineRule="auto"/>
        <w:ind w:left="426" w:right="115"/>
        <w:jc w:val="both"/>
        <w:rPr>
          <w:sz w:val="22"/>
        </w:rPr>
      </w:pPr>
      <w:r w:rsidRPr="007B510E">
        <w:rPr>
          <w:sz w:val="22"/>
        </w:rPr>
        <w:t>Data inici del seguiment:</w:t>
      </w:r>
    </w:p>
    <w:p w:rsidR="007B510E" w:rsidRPr="007B510E" w:rsidRDefault="007B510E" w:rsidP="007B510E">
      <w:pPr>
        <w:tabs>
          <w:tab w:val="left" w:pos="460"/>
        </w:tabs>
        <w:spacing w:before="10" w:line="273" w:lineRule="auto"/>
        <w:ind w:left="426" w:right="115"/>
        <w:jc w:val="both"/>
        <w:rPr>
          <w:sz w:val="22"/>
        </w:rPr>
      </w:pPr>
      <w:r w:rsidRPr="007B510E">
        <w:rPr>
          <w:sz w:val="22"/>
        </w:rPr>
        <w:t>Data final seguiment:</w:t>
      </w:r>
    </w:p>
    <w:p w:rsidR="007B510E" w:rsidRPr="004A115F" w:rsidRDefault="007B510E" w:rsidP="007B510E">
      <w:pPr>
        <w:pBdr>
          <w:top w:val="nil"/>
          <w:left w:val="nil"/>
          <w:bottom w:val="nil"/>
          <w:right w:val="nil"/>
          <w:between w:val="nil"/>
        </w:pBdr>
        <w:rPr>
          <w:color w:val="0000FF"/>
          <w:u w:val="single"/>
          <w:lang w:val="en-US"/>
        </w:rPr>
      </w:pPr>
    </w:p>
    <w:tbl>
      <w:tblPr>
        <w:tblStyle w:val="Taulaambquadrcula"/>
        <w:tblW w:w="0" w:type="auto"/>
        <w:jc w:val="center"/>
        <w:tblLook w:val="04A0"/>
      </w:tblPr>
      <w:tblGrid>
        <w:gridCol w:w="988"/>
        <w:gridCol w:w="1247"/>
        <w:gridCol w:w="879"/>
        <w:gridCol w:w="5670"/>
      </w:tblGrid>
      <w:tr w:rsidR="007B510E" w:rsidRPr="007B510E" w:rsidTr="00867577">
        <w:trPr>
          <w:jc w:val="center"/>
        </w:trPr>
        <w:tc>
          <w:tcPr>
            <w:tcW w:w="988" w:type="dxa"/>
          </w:tcPr>
          <w:p w:rsidR="007B510E" w:rsidRPr="007B510E" w:rsidRDefault="007B510E" w:rsidP="00816B31">
            <w:pPr>
              <w:rPr>
                <w:b/>
                <w:color w:val="000000" w:themeColor="text1"/>
                <w:u w:val="single"/>
                <w:lang w:val="en-US"/>
              </w:rPr>
            </w:pPr>
            <w:r w:rsidRPr="007B510E">
              <w:rPr>
                <w:b/>
                <w:color w:val="000000" w:themeColor="text1"/>
                <w:u w:val="single"/>
                <w:lang w:val="en-US"/>
              </w:rPr>
              <w:t>DIA</w:t>
            </w:r>
          </w:p>
        </w:tc>
        <w:tc>
          <w:tcPr>
            <w:tcW w:w="1247" w:type="dxa"/>
          </w:tcPr>
          <w:p w:rsidR="007B510E" w:rsidRPr="007B510E" w:rsidRDefault="007B510E" w:rsidP="00816B31">
            <w:pPr>
              <w:rPr>
                <w:b/>
                <w:color w:val="000000" w:themeColor="text1"/>
                <w:u w:val="single"/>
                <w:lang w:val="en-US"/>
              </w:rPr>
            </w:pPr>
            <w:r w:rsidRPr="007B510E">
              <w:rPr>
                <w:b/>
                <w:color w:val="000000" w:themeColor="text1"/>
                <w:u w:val="single"/>
                <w:lang w:val="en-US"/>
              </w:rPr>
              <w:t>DATA</w:t>
            </w:r>
          </w:p>
        </w:tc>
        <w:tc>
          <w:tcPr>
            <w:tcW w:w="879" w:type="dxa"/>
          </w:tcPr>
          <w:p w:rsidR="007B510E" w:rsidRPr="007B510E" w:rsidRDefault="007B510E" w:rsidP="00816B31">
            <w:pPr>
              <w:rPr>
                <w:b/>
                <w:color w:val="000000" w:themeColor="text1"/>
                <w:u w:val="single"/>
                <w:lang w:val="en-US"/>
              </w:rPr>
            </w:pPr>
            <w:r w:rsidRPr="007B510E">
              <w:rPr>
                <w:b/>
                <w:color w:val="000000" w:themeColor="text1"/>
                <w:u w:val="single"/>
                <w:lang w:val="en-US"/>
              </w:rPr>
              <w:t xml:space="preserve">Tª </w:t>
            </w:r>
            <w:r w:rsidRPr="007B510E">
              <w:rPr>
                <w:b/>
                <w:color w:val="000000" w:themeColor="text1"/>
                <w:lang w:val="en-US"/>
              </w:rPr>
              <w:t>º</w:t>
            </w:r>
            <w:r w:rsidRPr="007B510E">
              <w:rPr>
                <w:b/>
                <w:color w:val="000000" w:themeColor="text1"/>
                <w:u w:val="single"/>
                <w:lang w:val="en-US"/>
              </w:rPr>
              <w:t>C</w:t>
            </w:r>
          </w:p>
        </w:tc>
        <w:tc>
          <w:tcPr>
            <w:tcW w:w="5670" w:type="dxa"/>
          </w:tcPr>
          <w:p w:rsidR="007B510E" w:rsidRPr="007B510E" w:rsidRDefault="007B510E" w:rsidP="00816B31">
            <w:pPr>
              <w:rPr>
                <w:b/>
                <w:color w:val="000000" w:themeColor="text1"/>
                <w:u w:val="single"/>
              </w:rPr>
            </w:pPr>
            <w:r w:rsidRPr="007B510E">
              <w:rPr>
                <w:b/>
                <w:color w:val="000000" w:themeColor="text1"/>
                <w:u w:val="single"/>
              </w:rPr>
              <w:t>Símptomes</w:t>
            </w:r>
            <w:r w:rsidRPr="007B510E">
              <w:rPr>
                <w:b/>
                <w:color w:val="000000" w:themeColor="text1"/>
              </w:rPr>
              <w:t>: mal de cap, miàlgies, astènia, erupció cutània</w:t>
            </w:r>
          </w:p>
        </w:tc>
      </w:tr>
      <w:tr w:rsidR="007B510E" w:rsidRPr="004A115F" w:rsidTr="00867577">
        <w:trPr>
          <w:jc w:val="center"/>
        </w:trPr>
        <w:tc>
          <w:tcPr>
            <w:tcW w:w="988" w:type="dxa"/>
          </w:tcPr>
          <w:p w:rsidR="007B510E" w:rsidRPr="004A115F" w:rsidRDefault="007B510E" w:rsidP="00816B31">
            <w:r w:rsidRPr="004A115F">
              <w:t>1</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2</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3</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4</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5</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6</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7</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8</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9</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10</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11</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12</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13</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14</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15</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16</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17</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18</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19</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7B510E" w:rsidRPr="004A115F" w:rsidTr="00867577">
        <w:trPr>
          <w:jc w:val="center"/>
        </w:trPr>
        <w:tc>
          <w:tcPr>
            <w:tcW w:w="988" w:type="dxa"/>
          </w:tcPr>
          <w:p w:rsidR="007B510E" w:rsidRPr="004A115F" w:rsidRDefault="007B510E" w:rsidP="00816B31">
            <w:r w:rsidRPr="004A115F">
              <w:t>20</w:t>
            </w:r>
          </w:p>
        </w:tc>
        <w:tc>
          <w:tcPr>
            <w:tcW w:w="1247" w:type="dxa"/>
          </w:tcPr>
          <w:p w:rsidR="007B510E" w:rsidRPr="00867577" w:rsidRDefault="007B510E" w:rsidP="00816B31">
            <w:pPr>
              <w:rPr>
                <w:rFonts w:cs="Arial"/>
                <w:sz w:val="22"/>
                <w:szCs w:val="22"/>
              </w:rPr>
            </w:pPr>
          </w:p>
        </w:tc>
        <w:tc>
          <w:tcPr>
            <w:tcW w:w="879" w:type="dxa"/>
          </w:tcPr>
          <w:p w:rsidR="007B510E" w:rsidRPr="00867577" w:rsidRDefault="007B510E" w:rsidP="00816B31">
            <w:pPr>
              <w:rPr>
                <w:rFonts w:cs="Arial"/>
                <w:sz w:val="22"/>
                <w:szCs w:val="22"/>
              </w:rPr>
            </w:pPr>
          </w:p>
        </w:tc>
        <w:tc>
          <w:tcPr>
            <w:tcW w:w="5670" w:type="dxa"/>
          </w:tcPr>
          <w:p w:rsidR="007B510E" w:rsidRPr="00867577" w:rsidRDefault="007B510E" w:rsidP="00816B31">
            <w:pPr>
              <w:rPr>
                <w:rFonts w:cs="Arial"/>
                <w:sz w:val="22"/>
                <w:szCs w:val="22"/>
              </w:rPr>
            </w:pPr>
          </w:p>
        </w:tc>
      </w:tr>
      <w:tr w:rsidR="008D38EE" w:rsidRPr="004A115F" w:rsidTr="00867577">
        <w:trPr>
          <w:jc w:val="center"/>
        </w:trPr>
        <w:tc>
          <w:tcPr>
            <w:tcW w:w="988" w:type="dxa"/>
          </w:tcPr>
          <w:p w:rsidR="008D38EE" w:rsidRPr="004A115F" w:rsidRDefault="008D38EE" w:rsidP="00816B31">
            <w:r>
              <w:t>21</w:t>
            </w:r>
          </w:p>
        </w:tc>
        <w:tc>
          <w:tcPr>
            <w:tcW w:w="1247" w:type="dxa"/>
          </w:tcPr>
          <w:p w:rsidR="008D38EE" w:rsidRPr="00867577" w:rsidRDefault="008D38EE" w:rsidP="00816B31">
            <w:pPr>
              <w:rPr>
                <w:rFonts w:cs="Arial"/>
                <w:sz w:val="22"/>
                <w:szCs w:val="22"/>
              </w:rPr>
            </w:pPr>
          </w:p>
        </w:tc>
        <w:tc>
          <w:tcPr>
            <w:tcW w:w="879" w:type="dxa"/>
          </w:tcPr>
          <w:p w:rsidR="008D38EE" w:rsidRPr="00867577" w:rsidRDefault="008D38EE" w:rsidP="00816B31">
            <w:pPr>
              <w:rPr>
                <w:rFonts w:cs="Arial"/>
                <w:sz w:val="22"/>
                <w:szCs w:val="22"/>
              </w:rPr>
            </w:pPr>
          </w:p>
        </w:tc>
        <w:tc>
          <w:tcPr>
            <w:tcW w:w="5670" w:type="dxa"/>
          </w:tcPr>
          <w:p w:rsidR="008D38EE" w:rsidRPr="00867577" w:rsidRDefault="008D38EE" w:rsidP="00816B31">
            <w:pPr>
              <w:rPr>
                <w:rFonts w:cs="Arial"/>
                <w:sz w:val="22"/>
                <w:szCs w:val="22"/>
              </w:rPr>
            </w:pPr>
          </w:p>
        </w:tc>
      </w:tr>
    </w:tbl>
    <w:p w:rsidR="007B510E" w:rsidRPr="007B510E" w:rsidRDefault="007B510E" w:rsidP="007B510E">
      <w:pPr>
        <w:pBdr>
          <w:top w:val="nil"/>
          <w:left w:val="nil"/>
          <w:bottom w:val="nil"/>
          <w:right w:val="nil"/>
          <w:between w:val="nil"/>
        </w:pBdr>
        <w:rPr>
          <w:color w:val="0000FF"/>
          <w:sz w:val="22"/>
          <w:szCs w:val="22"/>
          <w:u w:val="single"/>
        </w:rPr>
      </w:pPr>
    </w:p>
    <w:p w:rsidR="007B510E" w:rsidRPr="007B510E" w:rsidRDefault="007B510E" w:rsidP="007B510E">
      <w:pPr>
        <w:tabs>
          <w:tab w:val="left" w:pos="460"/>
        </w:tabs>
        <w:spacing w:before="10" w:line="273" w:lineRule="auto"/>
        <w:ind w:right="115"/>
        <w:jc w:val="both"/>
        <w:rPr>
          <w:sz w:val="22"/>
          <w:szCs w:val="22"/>
        </w:rPr>
      </w:pPr>
      <w:r w:rsidRPr="007B510E">
        <w:rPr>
          <w:sz w:val="22"/>
          <w:szCs w:val="22"/>
        </w:rPr>
        <w:t xml:space="preserve">En cas de presentar febre o qualsevol altre símptoma compatible amb la clínica de la malaltia, hauran de fer autoaïllament domiciliari </w:t>
      </w:r>
      <w:r w:rsidR="00870A10" w:rsidRPr="007B510E">
        <w:rPr>
          <w:sz w:val="22"/>
          <w:szCs w:val="22"/>
        </w:rPr>
        <w:t>immediat</w:t>
      </w:r>
      <w:r w:rsidRPr="007B510E">
        <w:rPr>
          <w:sz w:val="22"/>
          <w:szCs w:val="22"/>
        </w:rPr>
        <w:t xml:space="preserve">, contactar </w:t>
      </w:r>
      <w:r w:rsidR="00870A10" w:rsidRPr="007B510E">
        <w:rPr>
          <w:sz w:val="22"/>
          <w:szCs w:val="22"/>
        </w:rPr>
        <w:t>urgentment</w:t>
      </w:r>
      <w:r w:rsidRPr="007B510E">
        <w:rPr>
          <w:sz w:val="22"/>
          <w:szCs w:val="22"/>
        </w:rPr>
        <w:t xml:space="preserve"> amb al seu metge de capçalera o amb 061 i comunicar-ho a la UBP en horari de 8 a 17h (extensió 4250 o a </w:t>
      </w:r>
      <w:r w:rsidR="00870A10" w:rsidRPr="007B510E">
        <w:rPr>
          <w:sz w:val="22"/>
          <w:szCs w:val="22"/>
        </w:rPr>
        <w:t>l’adreça</w:t>
      </w:r>
      <w:r w:rsidRPr="007B510E">
        <w:rPr>
          <w:sz w:val="22"/>
          <w:szCs w:val="22"/>
        </w:rPr>
        <w:t xml:space="preserve"> </w:t>
      </w:r>
      <w:hyperlink r:id="rId11" w:history="1">
        <w:r w:rsidRPr="007B510E">
          <w:rPr>
            <w:rStyle w:val="Enlla"/>
            <w:sz w:val="22"/>
            <w:szCs w:val="22"/>
          </w:rPr>
          <w:t>ubprevencio@vhebron.net</w:t>
        </w:r>
      </w:hyperlink>
      <w:r w:rsidRPr="007B510E">
        <w:rPr>
          <w:sz w:val="22"/>
          <w:szCs w:val="22"/>
        </w:rPr>
        <w:t>).</w:t>
      </w:r>
    </w:p>
    <w:p w:rsidR="007B510E" w:rsidRPr="007B510E" w:rsidRDefault="007B510E" w:rsidP="007B510E">
      <w:pPr>
        <w:pBdr>
          <w:top w:val="nil"/>
          <w:left w:val="nil"/>
          <w:bottom w:val="nil"/>
          <w:right w:val="nil"/>
          <w:between w:val="nil"/>
        </w:pBdr>
        <w:rPr>
          <w:color w:val="0000FF"/>
          <w:sz w:val="22"/>
          <w:szCs w:val="22"/>
          <w:u w:val="single"/>
        </w:rPr>
      </w:pPr>
    </w:p>
    <w:p w:rsidR="007B510E" w:rsidRPr="007B510E" w:rsidRDefault="007B510E" w:rsidP="007B510E">
      <w:pPr>
        <w:tabs>
          <w:tab w:val="left" w:pos="460"/>
        </w:tabs>
        <w:spacing w:before="10" w:line="273" w:lineRule="auto"/>
        <w:ind w:right="115"/>
        <w:jc w:val="both"/>
        <w:rPr>
          <w:sz w:val="22"/>
          <w:szCs w:val="22"/>
        </w:rPr>
      </w:pPr>
      <w:r w:rsidRPr="007B510E">
        <w:rPr>
          <w:sz w:val="22"/>
          <w:szCs w:val="22"/>
        </w:rPr>
        <w:t xml:space="preserve">Un cop finalitzat el període de vigilància cal fer arribar aquest full amb les dades correctament emplenades a la UBP (7a planta de l’Antiga Escola d’Infermeria) o bé enviar-lo a través del correu electrònic </w:t>
      </w:r>
      <w:hyperlink r:id="rId12" w:history="1">
        <w:r w:rsidRPr="007B510E">
          <w:rPr>
            <w:rStyle w:val="Enlla"/>
            <w:sz w:val="22"/>
            <w:szCs w:val="22"/>
          </w:rPr>
          <w:t>ubprevencio@vhebron.net</w:t>
        </w:r>
      </w:hyperlink>
      <w:r w:rsidRPr="007B510E">
        <w:rPr>
          <w:sz w:val="22"/>
          <w:szCs w:val="22"/>
        </w:rPr>
        <w:t>.</w:t>
      </w:r>
    </w:p>
    <w:p w:rsidR="007B510E" w:rsidRPr="007B510E" w:rsidRDefault="007B510E" w:rsidP="007B510E">
      <w:pPr>
        <w:tabs>
          <w:tab w:val="left" w:pos="460"/>
        </w:tabs>
        <w:spacing w:before="10" w:line="273" w:lineRule="auto"/>
        <w:ind w:right="115"/>
        <w:jc w:val="both"/>
        <w:rPr>
          <w:sz w:val="22"/>
          <w:szCs w:val="22"/>
        </w:rPr>
      </w:pPr>
    </w:p>
    <w:p w:rsidR="007B510E" w:rsidRPr="005A4C12" w:rsidRDefault="007B510E" w:rsidP="007B510E">
      <w:pPr>
        <w:spacing w:line="276" w:lineRule="auto"/>
        <w:jc w:val="both"/>
        <w:rPr>
          <w:rFonts w:cs="Arial"/>
          <w:sz w:val="20"/>
        </w:rPr>
      </w:pPr>
    </w:p>
    <w:p w:rsidR="008D38EE" w:rsidRDefault="008D38EE">
      <w:pPr>
        <w:rPr>
          <w:rFonts w:cs="Arial"/>
          <w:spacing w:val="-3"/>
          <w:sz w:val="20"/>
        </w:rPr>
      </w:pPr>
      <w:r>
        <w:rPr>
          <w:rFonts w:cs="Arial"/>
          <w:spacing w:val="-3"/>
          <w:sz w:val="20"/>
        </w:rPr>
        <w:br w:type="page"/>
      </w:r>
    </w:p>
    <w:p w:rsidR="008D38EE" w:rsidRPr="005A4C12" w:rsidRDefault="008D38EE" w:rsidP="008D38EE">
      <w:pPr>
        <w:pStyle w:val="Pargrafdellista"/>
        <w:numPr>
          <w:ilvl w:val="0"/>
          <w:numId w:val="21"/>
        </w:numPr>
        <w:shd w:val="clear" w:color="auto" w:fill="264EFA"/>
        <w:spacing w:line="276" w:lineRule="auto"/>
        <w:ind w:left="426" w:hanging="426"/>
        <w:jc w:val="both"/>
        <w:outlineLvl w:val="0"/>
        <w:rPr>
          <w:rFonts w:cs="Arial"/>
          <w:b/>
          <w:color w:val="FFFFFF" w:themeColor="background1"/>
          <w:sz w:val="20"/>
        </w:rPr>
      </w:pPr>
      <w:r>
        <w:rPr>
          <w:rFonts w:cs="Arial"/>
          <w:b/>
          <w:color w:val="FFFFFF" w:themeColor="background1"/>
          <w:sz w:val="20"/>
        </w:rPr>
        <w:lastRenderedPageBreak/>
        <w:t>Enllaços d’interès</w:t>
      </w:r>
    </w:p>
    <w:p w:rsidR="008D38EE" w:rsidRPr="005A4C12" w:rsidRDefault="008D38EE" w:rsidP="008D38EE">
      <w:pPr>
        <w:spacing w:line="276" w:lineRule="auto"/>
        <w:jc w:val="both"/>
        <w:rPr>
          <w:rFonts w:cs="Arial"/>
          <w:sz w:val="20"/>
        </w:rPr>
      </w:pPr>
    </w:p>
    <w:p w:rsidR="008D38EE" w:rsidRPr="00A67C84" w:rsidRDefault="003B0C99" w:rsidP="008D38EE">
      <w:pPr>
        <w:spacing w:after="120" w:line="276" w:lineRule="auto"/>
        <w:rPr>
          <w:sz w:val="20"/>
        </w:rPr>
      </w:pPr>
      <w:hyperlink r:id="rId13">
        <w:r w:rsidR="005A184B" w:rsidRPr="00A67C84">
          <w:rPr>
            <w:color w:val="0000FF"/>
            <w:sz w:val="20"/>
            <w:u w:val="single"/>
          </w:rPr>
          <w:t>https://www.gov.uk/government/news/monkeypox-cases-confirmed-in-england-latest-updates</w:t>
        </w:r>
      </w:hyperlink>
      <w:r w:rsidR="005A184B" w:rsidRPr="00A67C84">
        <w:rPr>
          <w:sz w:val="20"/>
        </w:rPr>
        <w:t xml:space="preserve">   </w:t>
      </w:r>
    </w:p>
    <w:p w:rsidR="008D38EE" w:rsidRPr="00A67C84" w:rsidRDefault="003B0C99" w:rsidP="008D38EE">
      <w:pPr>
        <w:spacing w:after="120" w:line="276" w:lineRule="auto"/>
        <w:rPr>
          <w:sz w:val="20"/>
        </w:rPr>
      </w:pPr>
      <w:hyperlink r:id="rId14">
        <w:r w:rsidR="005A184B" w:rsidRPr="00A67C84">
          <w:rPr>
            <w:color w:val="0000FF"/>
            <w:sz w:val="20"/>
            <w:u w:val="single"/>
          </w:rPr>
          <w:t>https://www.nhs.uk/conditions/monkeypox/</w:t>
        </w:r>
      </w:hyperlink>
      <w:r w:rsidR="005A184B" w:rsidRPr="00A67C84">
        <w:rPr>
          <w:sz w:val="20"/>
        </w:rPr>
        <w:t xml:space="preserve"> </w:t>
      </w:r>
    </w:p>
    <w:p w:rsidR="008D38EE" w:rsidRPr="00A67C84" w:rsidRDefault="003B0C99" w:rsidP="008D38EE">
      <w:pPr>
        <w:spacing w:after="120" w:line="276" w:lineRule="auto"/>
        <w:rPr>
          <w:sz w:val="20"/>
        </w:rPr>
      </w:pPr>
      <w:hyperlink r:id="rId15">
        <w:r w:rsidR="005A184B" w:rsidRPr="00A67C84">
          <w:rPr>
            <w:color w:val="0000FF"/>
            <w:sz w:val="20"/>
            <w:u w:val="single"/>
          </w:rPr>
          <w:t>https://www.ecdc.europa.eu/en/all-topics-z/monkeypox/factsheet-health-professionals</w:t>
        </w:r>
      </w:hyperlink>
      <w:r w:rsidR="005A184B" w:rsidRPr="00A67C84">
        <w:rPr>
          <w:sz w:val="20"/>
        </w:rPr>
        <w:t xml:space="preserve">    </w:t>
      </w:r>
    </w:p>
    <w:p w:rsidR="008D38EE" w:rsidRPr="00A67C84" w:rsidRDefault="003B0C99" w:rsidP="008D38EE">
      <w:pPr>
        <w:spacing w:after="120" w:line="276" w:lineRule="auto"/>
        <w:rPr>
          <w:sz w:val="20"/>
        </w:rPr>
      </w:pPr>
      <w:hyperlink r:id="rId16">
        <w:r w:rsidR="005A184B" w:rsidRPr="00A67C84">
          <w:rPr>
            <w:color w:val="0000FF"/>
            <w:sz w:val="20"/>
            <w:u w:val="single"/>
          </w:rPr>
          <w:t>https://www.who.int/es/news-room/fact-sheets/detail/monkeypox</w:t>
        </w:r>
      </w:hyperlink>
      <w:r w:rsidR="005A184B" w:rsidRPr="00A67C84">
        <w:rPr>
          <w:sz w:val="20"/>
        </w:rPr>
        <w:t xml:space="preserve">  </w:t>
      </w:r>
    </w:p>
    <w:p w:rsidR="008D38EE" w:rsidRPr="00A67C84" w:rsidRDefault="005A184B" w:rsidP="008D38EE">
      <w:pPr>
        <w:pBdr>
          <w:top w:val="nil"/>
          <w:left w:val="nil"/>
          <w:bottom w:val="nil"/>
          <w:right w:val="nil"/>
          <w:between w:val="nil"/>
        </w:pBdr>
        <w:spacing w:after="120" w:line="276" w:lineRule="auto"/>
        <w:rPr>
          <w:color w:val="0000FF"/>
          <w:sz w:val="20"/>
          <w:u w:val="single"/>
        </w:rPr>
      </w:pPr>
      <w:r w:rsidRPr="00A67C84">
        <w:rPr>
          <w:color w:val="0000FF"/>
          <w:sz w:val="20"/>
          <w:u w:val="single"/>
        </w:rPr>
        <w:t xml:space="preserve">https://www.cdc.gov/poxvirus/monkeypox/index.html </w:t>
      </w:r>
      <w:hyperlink r:id="rId17">
        <w:r w:rsidRPr="00A67C84">
          <w:rPr>
            <w:color w:val="0000FF"/>
            <w:sz w:val="20"/>
            <w:u w:val="single"/>
          </w:rPr>
          <w:t>https://www.cdc.gov/poxvirus/monkeypox/lab-personnel/lab-procedures.html</w:t>
        </w:r>
      </w:hyperlink>
      <w:r w:rsidRPr="00A67C84">
        <w:rPr>
          <w:color w:val="0000FF"/>
          <w:sz w:val="20"/>
          <w:u w:val="single"/>
        </w:rPr>
        <w:t xml:space="preserve">   </w:t>
      </w:r>
    </w:p>
    <w:p w:rsidR="008D38EE" w:rsidRPr="00A67C84" w:rsidRDefault="003B0C99" w:rsidP="008D38EE">
      <w:pPr>
        <w:pBdr>
          <w:top w:val="nil"/>
          <w:left w:val="nil"/>
          <w:bottom w:val="nil"/>
          <w:right w:val="nil"/>
          <w:between w:val="nil"/>
        </w:pBdr>
        <w:spacing w:after="120" w:line="276" w:lineRule="auto"/>
        <w:rPr>
          <w:color w:val="0000FF"/>
          <w:sz w:val="20"/>
          <w:u w:val="single"/>
        </w:rPr>
      </w:pPr>
      <w:hyperlink r:id="rId18">
        <w:r w:rsidR="005A184B" w:rsidRPr="00A67C84">
          <w:rPr>
            <w:color w:val="0000FF"/>
            <w:sz w:val="20"/>
            <w:u w:val="single"/>
          </w:rPr>
          <w:t>https://www.hse.gov.uk/pubns/misc208.pdf</w:t>
        </w:r>
      </w:hyperlink>
    </w:p>
    <w:p w:rsidR="007B510E" w:rsidRPr="00A67C84" w:rsidRDefault="003B0C99" w:rsidP="008D38EE">
      <w:pPr>
        <w:suppressAutoHyphens/>
        <w:spacing w:line="276" w:lineRule="auto"/>
        <w:ind w:right="108"/>
        <w:jc w:val="both"/>
        <w:rPr>
          <w:color w:val="0000FF"/>
          <w:sz w:val="20"/>
          <w:u w:val="single"/>
        </w:rPr>
      </w:pPr>
      <w:hyperlink r:id="rId19">
        <w:r w:rsidR="005A184B" w:rsidRPr="00A67C84">
          <w:rPr>
            <w:color w:val="0000FF"/>
            <w:sz w:val="20"/>
            <w:u w:val="single"/>
          </w:rPr>
          <w:t>https://www.sanidad.gob.es/profesionales/saludPublica/ccayes/alertasActual/docs/Informe_de_situacion_MPX.pdf</w:t>
        </w:r>
      </w:hyperlink>
    </w:p>
    <w:p w:rsidR="008D38EE" w:rsidRPr="00A67C84" w:rsidRDefault="008D38EE" w:rsidP="008D38EE">
      <w:pPr>
        <w:suppressAutoHyphens/>
        <w:spacing w:line="276" w:lineRule="auto"/>
        <w:ind w:right="108"/>
        <w:jc w:val="both"/>
        <w:rPr>
          <w:color w:val="0000FF"/>
          <w:sz w:val="20"/>
          <w:u w:val="single"/>
        </w:rPr>
      </w:pPr>
    </w:p>
    <w:p w:rsidR="008D38EE" w:rsidRDefault="008D38EE" w:rsidP="008D38EE">
      <w:pPr>
        <w:suppressAutoHyphens/>
        <w:spacing w:line="276" w:lineRule="auto"/>
        <w:ind w:right="108"/>
        <w:jc w:val="both"/>
        <w:rPr>
          <w:rFonts w:cs="Arial"/>
          <w:spacing w:val="-3"/>
          <w:sz w:val="20"/>
        </w:rPr>
      </w:pPr>
    </w:p>
    <w:p w:rsidR="008D38EE" w:rsidRDefault="008D38EE" w:rsidP="005A4C12">
      <w:pPr>
        <w:suppressAutoHyphens/>
        <w:spacing w:line="276" w:lineRule="auto"/>
        <w:ind w:right="108"/>
        <w:jc w:val="both"/>
        <w:rPr>
          <w:rFonts w:cs="Arial"/>
          <w:spacing w:val="-3"/>
          <w:sz w:val="20"/>
        </w:rPr>
      </w:pPr>
    </w:p>
    <w:p w:rsidR="006E3B4E" w:rsidRPr="007054DD" w:rsidRDefault="006E3B4E" w:rsidP="006E3B4E">
      <w:pPr>
        <w:pBdr>
          <w:top w:val="dashed" w:sz="4" w:space="1" w:color="264EFA"/>
        </w:pBdr>
        <w:suppressAutoHyphens/>
        <w:ind w:left="284" w:right="391"/>
        <w:jc w:val="both"/>
        <w:rPr>
          <w:rFonts w:cs="Arial"/>
          <w:spacing w:val="-3"/>
          <w:sz w:val="20"/>
        </w:rPr>
      </w:pPr>
    </w:p>
    <w:p w:rsidR="00E32217" w:rsidRPr="007054DD" w:rsidRDefault="00E32217" w:rsidP="00E63530">
      <w:pPr>
        <w:pStyle w:val="Ttol1"/>
        <w:spacing w:line="276" w:lineRule="auto"/>
        <w:ind w:left="142"/>
        <w:rPr>
          <w:rFonts w:cs="Arial"/>
          <w:b/>
          <w:color w:val="264EFA"/>
        </w:rPr>
      </w:pPr>
      <w:r w:rsidRPr="007054DD">
        <w:rPr>
          <w:rFonts w:cs="Arial"/>
          <w:b/>
          <w:color w:val="264EFA"/>
        </w:rPr>
        <w:t>Traçabilitat</w:t>
      </w:r>
    </w:p>
    <w:tbl>
      <w:tblPr>
        <w:tblpPr w:leftFromText="141" w:rightFromText="141" w:vertAnchor="text" w:horzAnchor="margin" w:tblpX="70" w:tblpY="1"/>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tblPr>
      <w:tblGrid>
        <w:gridCol w:w="4026"/>
        <w:gridCol w:w="3595"/>
        <w:gridCol w:w="2266"/>
      </w:tblGrid>
      <w:tr w:rsidR="00E32217" w:rsidRPr="007054DD" w:rsidTr="004B4130">
        <w:trPr>
          <w:cantSplit/>
          <w:trHeight w:val="274"/>
        </w:trPr>
        <w:tc>
          <w:tcPr>
            <w:tcW w:w="2036" w:type="pct"/>
            <w:shd w:val="clear" w:color="auto" w:fill="D9D9D9" w:themeFill="background1" w:themeFillShade="D9"/>
            <w:vAlign w:val="center"/>
          </w:tcPr>
          <w:p w:rsidR="00E32217" w:rsidRPr="007054DD" w:rsidRDefault="00E32217" w:rsidP="001E275B">
            <w:pPr>
              <w:pStyle w:val="Ttol5"/>
              <w:keepLines/>
              <w:suppressAutoHyphens/>
              <w:spacing w:line="276" w:lineRule="auto"/>
              <w:rPr>
                <w:rFonts w:cs="Arial"/>
                <w:spacing w:val="-3"/>
                <w:lang w:val="ca-ES"/>
              </w:rPr>
            </w:pPr>
            <w:r w:rsidRPr="007054DD">
              <w:rPr>
                <w:rFonts w:cs="Arial"/>
                <w:spacing w:val="-3"/>
                <w:lang w:val="ca-ES"/>
              </w:rPr>
              <w:t>Elaborat</w:t>
            </w:r>
          </w:p>
        </w:tc>
        <w:tc>
          <w:tcPr>
            <w:tcW w:w="1818" w:type="pct"/>
            <w:shd w:val="clear" w:color="auto" w:fill="D9D9D9" w:themeFill="background1" w:themeFillShade="D9"/>
            <w:vAlign w:val="center"/>
          </w:tcPr>
          <w:p w:rsidR="00E32217" w:rsidRPr="007054DD" w:rsidRDefault="00E32217" w:rsidP="001E275B">
            <w:pPr>
              <w:pStyle w:val="Ttol5"/>
              <w:keepLines/>
              <w:suppressAutoHyphens/>
              <w:spacing w:line="276" w:lineRule="auto"/>
              <w:rPr>
                <w:rFonts w:cs="Arial"/>
                <w:spacing w:val="-3"/>
                <w:lang w:val="ca-ES"/>
              </w:rPr>
            </w:pPr>
            <w:r w:rsidRPr="007054DD">
              <w:rPr>
                <w:rFonts w:cs="Arial"/>
                <w:spacing w:val="-3"/>
                <w:lang w:val="ca-ES"/>
              </w:rPr>
              <w:t>Revisat</w:t>
            </w:r>
          </w:p>
        </w:tc>
        <w:tc>
          <w:tcPr>
            <w:tcW w:w="1146" w:type="pct"/>
            <w:shd w:val="clear" w:color="auto" w:fill="D9D9D9" w:themeFill="background1" w:themeFillShade="D9"/>
            <w:vAlign w:val="center"/>
          </w:tcPr>
          <w:p w:rsidR="00E32217" w:rsidRPr="007054DD" w:rsidRDefault="00E32217" w:rsidP="001E275B">
            <w:pPr>
              <w:spacing w:line="276" w:lineRule="auto"/>
              <w:ind w:right="74"/>
              <w:jc w:val="center"/>
              <w:rPr>
                <w:rFonts w:cs="Arial"/>
                <w:b/>
                <w:sz w:val="20"/>
              </w:rPr>
            </w:pPr>
            <w:r w:rsidRPr="007054DD">
              <w:rPr>
                <w:rFonts w:cs="Arial"/>
                <w:b/>
                <w:sz w:val="20"/>
              </w:rPr>
              <w:t>Validat</w:t>
            </w:r>
          </w:p>
        </w:tc>
      </w:tr>
      <w:tr w:rsidR="00601757" w:rsidRPr="007054DD" w:rsidTr="004B4130">
        <w:trPr>
          <w:cantSplit/>
          <w:trHeight w:val="1654"/>
        </w:trPr>
        <w:tc>
          <w:tcPr>
            <w:tcW w:w="2036" w:type="pct"/>
          </w:tcPr>
          <w:p w:rsidR="00601757" w:rsidRPr="00870A10" w:rsidRDefault="00601757" w:rsidP="00601757">
            <w:pPr>
              <w:spacing w:line="276" w:lineRule="auto"/>
              <w:rPr>
                <w:rFonts w:cs="Arial"/>
                <w:sz w:val="20"/>
              </w:rPr>
            </w:pPr>
            <w:r w:rsidRPr="00870A10">
              <w:rPr>
                <w:rFonts w:cs="Arial"/>
                <w:sz w:val="20"/>
              </w:rPr>
              <w:t xml:space="preserve">Servei de Malalties Infeccioses </w:t>
            </w:r>
          </w:p>
          <w:p w:rsidR="00601757" w:rsidRPr="00870A10" w:rsidRDefault="00601757" w:rsidP="00601757">
            <w:pPr>
              <w:spacing w:line="276" w:lineRule="auto"/>
              <w:rPr>
                <w:rFonts w:cs="Arial"/>
                <w:sz w:val="20"/>
              </w:rPr>
            </w:pPr>
            <w:r w:rsidRPr="00870A10">
              <w:rPr>
                <w:rFonts w:cs="Arial"/>
                <w:sz w:val="20"/>
              </w:rPr>
              <w:t>Servei de Microbiologia</w:t>
            </w:r>
          </w:p>
          <w:p w:rsidR="00601757" w:rsidRPr="00870A10" w:rsidRDefault="00601757" w:rsidP="00601757">
            <w:pPr>
              <w:spacing w:line="276" w:lineRule="auto"/>
              <w:rPr>
                <w:rFonts w:cs="Arial"/>
                <w:sz w:val="20"/>
              </w:rPr>
            </w:pPr>
            <w:r w:rsidRPr="00870A10">
              <w:rPr>
                <w:rFonts w:cs="Arial"/>
                <w:sz w:val="20"/>
              </w:rPr>
              <w:t xml:space="preserve">Unitat de Prevenció de Riscos Laborals </w:t>
            </w:r>
          </w:p>
          <w:p w:rsidR="00601757" w:rsidRDefault="00601757" w:rsidP="00601757">
            <w:pPr>
              <w:spacing w:line="276" w:lineRule="auto"/>
              <w:rPr>
                <w:rFonts w:cs="Arial"/>
                <w:sz w:val="20"/>
              </w:rPr>
            </w:pPr>
            <w:r w:rsidRPr="00870A10">
              <w:rPr>
                <w:rFonts w:cs="Arial"/>
                <w:sz w:val="20"/>
              </w:rPr>
              <w:t xml:space="preserve">Servei de Medicina Preventiva i Epidemiologia </w:t>
            </w:r>
          </w:p>
          <w:p w:rsidR="00BA1AC0" w:rsidRDefault="00BA1AC0" w:rsidP="00601757">
            <w:pPr>
              <w:spacing w:line="276" w:lineRule="auto"/>
              <w:rPr>
                <w:rFonts w:cs="Arial"/>
                <w:b/>
                <w:sz w:val="20"/>
              </w:rPr>
            </w:pPr>
            <w:r>
              <w:rPr>
                <w:rFonts w:cs="Arial"/>
                <w:sz w:val="20"/>
              </w:rPr>
              <w:t>Unitat de Patologia Infecciosa i Immunodeficiències de Pediatria</w:t>
            </w:r>
          </w:p>
          <w:p w:rsidR="00601757" w:rsidRPr="007054DD" w:rsidRDefault="00601757" w:rsidP="00601757">
            <w:pPr>
              <w:spacing w:line="276" w:lineRule="auto"/>
              <w:rPr>
                <w:rFonts w:cs="Arial"/>
                <w:sz w:val="20"/>
              </w:rPr>
            </w:pPr>
            <w:r w:rsidRPr="007054DD">
              <w:rPr>
                <w:rFonts w:cs="Arial"/>
                <w:b/>
                <w:sz w:val="20"/>
              </w:rPr>
              <w:t>Direcció de referència</w:t>
            </w:r>
            <w:r w:rsidRPr="007054DD">
              <w:rPr>
                <w:rFonts w:cs="Arial"/>
                <w:sz w:val="20"/>
              </w:rPr>
              <w:t xml:space="preserve">: </w:t>
            </w:r>
          </w:p>
          <w:p w:rsidR="00601757" w:rsidRPr="007054DD" w:rsidRDefault="00601757" w:rsidP="00601757">
            <w:pPr>
              <w:spacing w:line="276" w:lineRule="auto"/>
              <w:rPr>
                <w:rFonts w:cs="Arial"/>
                <w:sz w:val="20"/>
              </w:rPr>
            </w:pPr>
            <w:r>
              <w:rPr>
                <w:rFonts w:cs="Arial"/>
                <w:sz w:val="20"/>
              </w:rPr>
              <w:t>Direcció assistencial</w:t>
            </w:r>
          </w:p>
        </w:tc>
        <w:tc>
          <w:tcPr>
            <w:tcW w:w="1818" w:type="pct"/>
            <w:vAlign w:val="center"/>
          </w:tcPr>
          <w:p w:rsidR="00601757" w:rsidRDefault="00601757" w:rsidP="00601757">
            <w:pPr>
              <w:spacing w:line="276" w:lineRule="auto"/>
              <w:rPr>
                <w:rFonts w:cs="Arial"/>
                <w:sz w:val="20"/>
              </w:rPr>
            </w:pPr>
            <w:r>
              <w:rPr>
                <w:rFonts w:cs="Arial"/>
                <w:sz w:val="20"/>
              </w:rPr>
              <w:t xml:space="preserve">Dra. </w:t>
            </w:r>
            <w:r w:rsidRPr="00601757">
              <w:rPr>
                <w:rFonts w:cs="Arial"/>
                <w:sz w:val="20"/>
              </w:rPr>
              <w:t>Maria José</w:t>
            </w:r>
            <w:r>
              <w:rPr>
                <w:rFonts w:cs="Arial"/>
                <w:sz w:val="20"/>
              </w:rPr>
              <w:t xml:space="preserve"> </w:t>
            </w:r>
            <w:proofErr w:type="spellStart"/>
            <w:r w:rsidRPr="00601757">
              <w:rPr>
                <w:rFonts w:cs="Arial"/>
                <w:sz w:val="20"/>
              </w:rPr>
              <w:t>Abadias</w:t>
            </w:r>
            <w:proofErr w:type="spellEnd"/>
            <w:r w:rsidRPr="00601757">
              <w:rPr>
                <w:rFonts w:cs="Arial"/>
                <w:sz w:val="20"/>
              </w:rPr>
              <w:t xml:space="preserve"> </w:t>
            </w:r>
            <w:proofErr w:type="spellStart"/>
            <w:r w:rsidRPr="00601757">
              <w:rPr>
                <w:rFonts w:cs="Arial"/>
                <w:sz w:val="20"/>
              </w:rPr>
              <w:t>Medrano</w:t>
            </w:r>
            <w:proofErr w:type="spellEnd"/>
          </w:p>
          <w:p w:rsidR="00601757" w:rsidRPr="007054DD" w:rsidRDefault="00601757" w:rsidP="00601757">
            <w:pPr>
              <w:spacing w:line="276" w:lineRule="auto"/>
              <w:rPr>
                <w:rFonts w:cs="Arial"/>
                <w:sz w:val="20"/>
              </w:rPr>
            </w:pPr>
            <w:r>
              <w:rPr>
                <w:rFonts w:cs="Arial"/>
                <w:b/>
                <w:sz w:val="20"/>
              </w:rPr>
              <w:t>Subdirecció Assistencial Mèdica</w:t>
            </w:r>
          </w:p>
        </w:tc>
        <w:tc>
          <w:tcPr>
            <w:tcW w:w="1146" w:type="pct"/>
            <w:vAlign w:val="center"/>
          </w:tcPr>
          <w:p w:rsidR="00601757" w:rsidRPr="007054DD" w:rsidRDefault="00601757" w:rsidP="00601757">
            <w:pPr>
              <w:spacing w:line="276" w:lineRule="auto"/>
              <w:rPr>
                <w:rFonts w:cs="Arial"/>
                <w:sz w:val="20"/>
              </w:rPr>
            </w:pPr>
            <w:r>
              <w:rPr>
                <w:rFonts w:cs="Arial"/>
                <w:sz w:val="20"/>
              </w:rPr>
              <w:t>Comitè Assistencial</w:t>
            </w:r>
          </w:p>
        </w:tc>
      </w:tr>
      <w:tr w:rsidR="00E32217" w:rsidRPr="007054DD" w:rsidTr="004B4130">
        <w:trPr>
          <w:cantSplit/>
          <w:trHeight w:val="414"/>
        </w:trPr>
        <w:tc>
          <w:tcPr>
            <w:tcW w:w="2036" w:type="pct"/>
          </w:tcPr>
          <w:p w:rsidR="00E32217" w:rsidRPr="007054DD" w:rsidRDefault="00E32217" w:rsidP="001E275B">
            <w:pPr>
              <w:spacing w:line="276" w:lineRule="auto"/>
              <w:rPr>
                <w:rFonts w:cs="Arial"/>
                <w:sz w:val="20"/>
              </w:rPr>
            </w:pPr>
            <w:r w:rsidRPr="007054DD">
              <w:rPr>
                <w:rFonts w:cs="Arial"/>
                <w:b/>
                <w:sz w:val="20"/>
              </w:rPr>
              <w:t>Data</w:t>
            </w:r>
            <w:r w:rsidRPr="007054DD">
              <w:rPr>
                <w:rFonts w:cs="Arial"/>
                <w:sz w:val="20"/>
              </w:rPr>
              <w:t xml:space="preserve">: </w:t>
            </w:r>
          </w:p>
          <w:p w:rsidR="00E32217" w:rsidRPr="007054DD" w:rsidRDefault="00601757" w:rsidP="001E275B">
            <w:pPr>
              <w:spacing w:line="276" w:lineRule="auto"/>
              <w:rPr>
                <w:rFonts w:cs="Arial"/>
                <w:sz w:val="20"/>
              </w:rPr>
            </w:pPr>
            <w:r>
              <w:rPr>
                <w:rFonts w:cs="Arial"/>
                <w:sz w:val="20"/>
              </w:rPr>
              <w:t>05-2022</w:t>
            </w:r>
          </w:p>
        </w:tc>
        <w:tc>
          <w:tcPr>
            <w:tcW w:w="1818" w:type="pct"/>
          </w:tcPr>
          <w:p w:rsidR="00E32217" w:rsidRPr="007054DD" w:rsidRDefault="00E32217" w:rsidP="001E275B">
            <w:pPr>
              <w:spacing w:line="276" w:lineRule="auto"/>
              <w:rPr>
                <w:rFonts w:cs="Arial"/>
                <w:sz w:val="20"/>
              </w:rPr>
            </w:pPr>
            <w:r w:rsidRPr="007054DD">
              <w:rPr>
                <w:rFonts w:cs="Arial"/>
                <w:b/>
                <w:sz w:val="20"/>
              </w:rPr>
              <w:t>Data</w:t>
            </w:r>
            <w:r w:rsidRPr="007054DD">
              <w:rPr>
                <w:rFonts w:cs="Arial"/>
                <w:sz w:val="20"/>
              </w:rPr>
              <w:t xml:space="preserve">: </w:t>
            </w:r>
          </w:p>
          <w:p w:rsidR="00E32217" w:rsidRPr="007054DD" w:rsidRDefault="00601757" w:rsidP="001E275B">
            <w:pPr>
              <w:spacing w:line="276" w:lineRule="auto"/>
              <w:rPr>
                <w:rFonts w:cs="Arial"/>
                <w:sz w:val="20"/>
              </w:rPr>
            </w:pPr>
            <w:r>
              <w:rPr>
                <w:rFonts w:cs="Arial"/>
                <w:sz w:val="20"/>
              </w:rPr>
              <w:t>05-2022</w:t>
            </w:r>
          </w:p>
        </w:tc>
        <w:tc>
          <w:tcPr>
            <w:tcW w:w="1146" w:type="pct"/>
          </w:tcPr>
          <w:p w:rsidR="00E32217" w:rsidRPr="007054DD" w:rsidRDefault="00E32217" w:rsidP="001E275B">
            <w:pPr>
              <w:spacing w:line="276" w:lineRule="auto"/>
              <w:rPr>
                <w:rFonts w:cs="Arial"/>
                <w:sz w:val="20"/>
              </w:rPr>
            </w:pPr>
            <w:r w:rsidRPr="007054DD">
              <w:rPr>
                <w:rFonts w:cs="Arial"/>
                <w:b/>
                <w:sz w:val="20"/>
              </w:rPr>
              <w:t>Data</w:t>
            </w:r>
            <w:r w:rsidRPr="007054DD">
              <w:rPr>
                <w:rFonts w:cs="Arial"/>
                <w:sz w:val="20"/>
              </w:rPr>
              <w:t xml:space="preserve">: </w:t>
            </w:r>
          </w:p>
          <w:p w:rsidR="00E32217" w:rsidRPr="007054DD" w:rsidRDefault="00601757" w:rsidP="001E275B">
            <w:pPr>
              <w:spacing w:line="276" w:lineRule="auto"/>
              <w:rPr>
                <w:rFonts w:cs="Arial"/>
                <w:sz w:val="20"/>
              </w:rPr>
            </w:pPr>
            <w:r>
              <w:rPr>
                <w:rFonts w:cs="Arial"/>
                <w:sz w:val="20"/>
              </w:rPr>
              <w:t>05-2022</w:t>
            </w:r>
          </w:p>
        </w:tc>
      </w:tr>
    </w:tbl>
    <w:p w:rsidR="00E32217" w:rsidRPr="007054DD" w:rsidRDefault="00E32217" w:rsidP="00E32217">
      <w:pPr>
        <w:suppressAutoHyphens/>
        <w:ind w:right="108"/>
        <w:jc w:val="both"/>
        <w:rPr>
          <w:rFonts w:cs="Arial"/>
          <w:i/>
          <w:spacing w:val="-3"/>
          <w:sz w:val="18"/>
        </w:rPr>
      </w:pPr>
    </w:p>
    <w:p w:rsidR="002E6C27" w:rsidRPr="007054DD" w:rsidRDefault="002E6C27" w:rsidP="002E6C27">
      <w:pPr>
        <w:suppressAutoHyphens/>
        <w:ind w:left="142" w:right="108"/>
        <w:jc w:val="both"/>
        <w:rPr>
          <w:rFonts w:cs="Arial"/>
          <w:i/>
          <w:spacing w:val="-3"/>
          <w:sz w:val="18"/>
        </w:rPr>
      </w:pPr>
      <w:r w:rsidRPr="007054DD">
        <w:rPr>
          <w:rFonts w:cs="Arial"/>
          <w:i/>
          <w:spacing w:val="-3"/>
          <w:sz w:val="18"/>
        </w:rPr>
        <w:t>No es garanteix la validesa d’aquest document un cop imprès. La versió vigent està disponible en format electrònic al servidor.</w:t>
      </w:r>
    </w:p>
    <w:p w:rsidR="00E32217" w:rsidRPr="007054DD" w:rsidRDefault="00E32217" w:rsidP="002E6C27">
      <w:pPr>
        <w:suppressAutoHyphens/>
        <w:ind w:left="142" w:right="108"/>
        <w:jc w:val="both"/>
        <w:rPr>
          <w:rFonts w:cs="Arial"/>
          <w:spacing w:val="-3"/>
          <w:sz w:val="20"/>
        </w:rPr>
      </w:pPr>
    </w:p>
    <w:p w:rsidR="002E6C27" w:rsidRPr="007054DD" w:rsidRDefault="00E32217" w:rsidP="00E63530">
      <w:pPr>
        <w:pStyle w:val="Ttol1"/>
        <w:spacing w:line="276" w:lineRule="auto"/>
        <w:ind w:left="142"/>
        <w:rPr>
          <w:rFonts w:cs="Arial"/>
          <w:b/>
          <w:color w:val="264EFA"/>
        </w:rPr>
      </w:pPr>
      <w:r w:rsidRPr="007054DD">
        <w:rPr>
          <w:rFonts w:cs="Arial"/>
          <w:b/>
          <w:color w:val="264EFA"/>
        </w:rPr>
        <w:t>Històric d’actualitzacions</w:t>
      </w:r>
    </w:p>
    <w:tbl>
      <w:tblPr>
        <w:tblpPr w:leftFromText="141" w:rightFromText="141" w:vertAnchor="text" w:horzAnchor="margin" w:tblpX="70" w:tblpY="35"/>
        <w:tblW w:w="9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tblPr>
      <w:tblGrid>
        <w:gridCol w:w="779"/>
        <w:gridCol w:w="4820"/>
        <w:gridCol w:w="2551"/>
        <w:gridCol w:w="1701"/>
      </w:tblGrid>
      <w:tr w:rsidR="002E6C27" w:rsidRPr="007054DD" w:rsidTr="0001439F">
        <w:trPr>
          <w:cantSplit/>
          <w:trHeight w:val="417"/>
        </w:trPr>
        <w:tc>
          <w:tcPr>
            <w:tcW w:w="559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E6C27" w:rsidRPr="007054DD" w:rsidRDefault="002E6C27" w:rsidP="002E6C27">
            <w:pPr>
              <w:rPr>
                <w:rFonts w:cs="Arial"/>
                <w:b/>
                <w:sz w:val="20"/>
              </w:rPr>
            </w:pPr>
            <w:r w:rsidRPr="007054DD">
              <w:rPr>
                <w:rFonts w:cs="Arial"/>
                <w:b/>
                <w:sz w:val="20"/>
              </w:rPr>
              <w:t xml:space="preserve">Freqüència d’actualització programada cada </w:t>
            </w:r>
            <w:r w:rsidR="00601757">
              <w:rPr>
                <w:rFonts w:cs="Arial"/>
                <w:b/>
                <w:sz w:val="20"/>
              </w:rPr>
              <w:t>1</w:t>
            </w:r>
            <w:r w:rsidRPr="007054DD">
              <w:rPr>
                <w:rFonts w:cs="Arial"/>
                <w:b/>
                <w:sz w:val="20"/>
              </w:rPr>
              <w:t xml:space="preserve"> </w:t>
            </w:r>
            <w:r w:rsidR="00601757">
              <w:rPr>
                <w:rFonts w:cs="Arial"/>
                <w:b/>
                <w:sz w:val="20"/>
              </w:rPr>
              <w:t>mes</w:t>
            </w:r>
            <w:r w:rsidRPr="007054DD">
              <w:rPr>
                <w:rFonts w:cs="Arial"/>
                <w:b/>
                <w:sz w:val="20"/>
              </w:rPr>
              <w:t xml:space="preserve"> </w:t>
            </w:r>
          </w:p>
          <w:p w:rsidR="002E6C27" w:rsidRPr="007054DD" w:rsidRDefault="002E6C27" w:rsidP="002E6C27">
            <w:pPr>
              <w:jc w:val="right"/>
              <w:rPr>
                <w:rFonts w:cs="Arial"/>
                <w:b/>
                <w:sz w:val="20"/>
              </w:rPr>
            </w:pPr>
            <w:r w:rsidRPr="007054DD">
              <w:rPr>
                <w:rFonts w:cs="Arial"/>
                <w:i/>
                <w:color w:val="7F7F7F" w:themeColor="text1" w:themeTint="80"/>
                <w:sz w:val="16"/>
              </w:rPr>
              <w:t>Indicar la freqüència prevista, per exemple, cada 4 anys</w:t>
            </w:r>
            <w:r w:rsidRPr="007054DD">
              <w:rPr>
                <w:rFonts w:cs="Arial"/>
                <w:color w:val="7F7F7F" w:themeColor="text1" w:themeTint="80"/>
                <w:sz w:val="16"/>
              </w:rPr>
              <w:t>.</w:t>
            </w:r>
          </w:p>
        </w:tc>
        <w:tc>
          <w:tcPr>
            <w:tcW w:w="42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rsidR="002E6C27" w:rsidRPr="007054DD" w:rsidRDefault="005A4C12" w:rsidP="002E6C27">
            <w:pPr>
              <w:rPr>
                <w:rFonts w:cs="Arial"/>
                <w:b/>
                <w:sz w:val="20"/>
              </w:rPr>
            </w:pPr>
            <w:r>
              <w:rPr>
                <w:rFonts w:cs="Arial"/>
                <w:b/>
                <w:sz w:val="20"/>
              </w:rPr>
              <w:t>Propera actualització</w:t>
            </w:r>
          </w:p>
          <w:p w:rsidR="002E6C27" w:rsidRPr="007054DD" w:rsidRDefault="00601757" w:rsidP="00601757">
            <w:pPr>
              <w:spacing w:line="276" w:lineRule="auto"/>
              <w:ind w:right="74"/>
              <w:jc w:val="center"/>
              <w:rPr>
                <w:rFonts w:cs="Arial"/>
                <w:b/>
                <w:sz w:val="20"/>
              </w:rPr>
            </w:pPr>
            <w:r>
              <w:rPr>
                <w:rFonts w:cs="Arial"/>
                <w:sz w:val="20"/>
              </w:rPr>
              <w:t>07-2022</w:t>
            </w:r>
          </w:p>
        </w:tc>
      </w:tr>
      <w:tr w:rsidR="002E6C27" w:rsidRPr="007054DD" w:rsidTr="0001439F">
        <w:trPr>
          <w:cantSplit/>
          <w:trHeight w:val="417"/>
        </w:trPr>
        <w:tc>
          <w:tcPr>
            <w:tcW w:w="77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E6C27" w:rsidRPr="007054DD" w:rsidRDefault="002E6C27" w:rsidP="005A7D8E">
            <w:pPr>
              <w:pStyle w:val="Ttol5"/>
              <w:keepLines/>
              <w:suppressAutoHyphens/>
              <w:rPr>
                <w:rFonts w:cs="Arial"/>
                <w:spacing w:val="-3"/>
                <w:lang w:val="ca-ES"/>
              </w:rPr>
            </w:pPr>
            <w:r w:rsidRPr="007054DD">
              <w:rPr>
                <w:rFonts w:cs="Arial"/>
                <w:spacing w:val="-3"/>
                <w:lang w:val="ca-ES"/>
              </w:rPr>
              <w:t>Versió</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E6C27" w:rsidRPr="007054DD" w:rsidRDefault="002E6C27" w:rsidP="005A7D8E">
            <w:pPr>
              <w:ind w:right="74"/>
              <w:jc w:val="center"/>
              <w:rPr>
                <w:rFonts w:cs="Arial"/>
                <w:b/>
                <w:sz w:val="20"/>
              </w:rPr>
            </w:pPr>
            <w:r w:rsidRPr="007054DD">
              <w:rPr>
                <w:rFonts w:cs="Arial"/>
                <w:b/>
                <w:sz w:val="20"/>
              </w:rPr>
              <w:t>Motiu de l’actualització</w:t>
            </w:r>
          </w:p>
          <w:p w:rsidR="002E6C27" w:rsidRPr="007054DD" w:rsidRDefault="002E6C27" w:rsidP="005A7D8E">
            <w:pPr>
              <w:ind w:right="74"/>
              <w:jc w:val="center"/>
              <w:rPr>
                <w:rFonts w:cs="Arial"/>
                <w:i/>
                <w:sz w:val="20"/>
              </w:rPr>
            </w:pPr>
            <w:r w:rsidRPr="005A4C12">
              <w:rPr>
                <w:rFonts w:cs="Arial"/>
                <w:i/>
                <w:color w:val="808080" w:themeColor="background1" w:themeShade="80"/>
                <w:sz w:val="16"/>
              </w:rPr>
              <w:t xml:space="preserve">Especificar. Ex: Protocol de nova creació / Actualització programada </w:t>
            </w:r>
            <w:r w:rsidRPr="005A4C12">
              <w:rPr>
                <w:rFonts w:cs="Arial"/>
                <w:color w:val="808080" w:themeColor="background1" w:themeShade="80"/>
                <w:sz w:val="16"/>
              </w:rPr>
              <w:t xml:space="preserve">/ </w:t>
            </w:r>
            <w:r w:rsidRPr="005A4C12">
              <w:rPr>
                <w:rFonts w:cs="Arial"/>
                <w:i/>
                <w:color w:val="808080" w:themeColor="background1" w:themeShade="80"/>
                <w:sz w:val="16"/>
              </w:rPr>
              <w:t>Canvi de criteris / Noves normatives, etc.</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E6C27" w:rsidRPr="007054DD" w:rsidRDefault="002E6C27" w:rsidP="005A7D8E">
            <w:pPr>
              <w:ind w:right="74"/>
              <w:jc w:val="center"/>
              <w:rPr>
                <w:rFonts w:cs="Arial"/>
                <w:sz w:val="20"/>
              </w:rPr>
            </w:pPr>
            <w:r w:rsidRPr="007054DD">
              <w:rPr>
                <w:rFonts w:cs="Arial"/>
                <w:b/>
                <w:sz w:val="20"/>
              </w:rPr>
              <w:t>Responsable d’aprovació de la versió</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D9D9D9" w:themeFill="background1" w:themeFillShade="D9"/>
            <w:vAlign w:val="center"/>
          </w:tcPr>
          <w:p w:rsidR="002E6C27" w:rsidRPr="007054DD" w:rsidRDefault="002E6C27" w:rsidP="005A7D8E">
            <w:pPr>
              <w:ind w:right="74"/>
              <w:jc w:val="center"/>
              <w:rPr>
                <w:rFonts w:cs="Arial"/>
                <w:b/>
                <w:sz w:val="20"/>
              </w:rPr>
            </w:pPr>
            <w:r w:rsidRPr="007054DD">
              <w:rPr>
                <w:rFonts w:cs="Arial"/>
                <w:b/>
                <w:sz w:val="20"/>
              </w:rPr>
              <w:t>Data de tancament de la versió</w:t>
            </w:r>
          </w:p>
        </w:tc>
      </w:tr>
      <w:tr w:rsidR="002E6C27" w:rsidRPr="007054DD" w:rsidTr="0001439F">
        <w:trPr>
          <w:cantSplit/>
          <w:trHeight w:val="429"/>
        </w:trPr>
        <w:tc>
          <w:tcPr>
            <w:tcW w:w="77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rsidR="002E6C27" w:rsidRPr="007054DD" w:rsidRDefault="002E6C27" w:rsidP="005A7D8E">
            <w:pPr>
              <w:jc w:val="center"/>
              <w:rPr>
                <w:rFonts w:cs="Arial"/>
                <w:sz w:val="20"/>
              </w:rPr>
            </w:pPr>
            <w:r w:rsidRPr="007054DD">
              <w:rPr>
                <w:rFonts w:cs="Arial"/>
                <w:sz w:val="20"/>
              </w:rPr>
              <w:t>1</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601757" w:rsidP="005A7D8E">
            <w:pPr>
              <w:ind w:right="74"/>
              <w:rPr>
                <w:rFonts w:cs="Arial"/>
                <w:sz w:val="20"/>
              </w:rPr>
            </w:pPr>
            <w:r>
              <w:rPr>
                <w:rFonts w:cs="Arial"/>
                <w:sz w:val="20"/>
              </w:rPr>
              <w:t>Nova creació</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601757" w:rsidP="005A7D8E">
            <w:pPr>
              <w:ind w:right="74"/>
              <w:jc w:val="center"/>
              <w:rPr>
                <w:rFonts w:cs="Arial"/>
                <w:sz w:val="20"/>
              </w:rPr>
            </w:pPr>
            <w:r>
              <w:rPr>
                <w:rFonts w:cs="Arial"/>
                <w:sz w:val="20"/>
              </w:rPr>
              <w:t>Comitè assistencial</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rsidR="002E6C27" w:rsidRPr="007054DD" w:rsidRDefault="00601757" w:rsidP="005A7D8E">
            <w:pPr>
              <w:ind w:right="74"/>
              <w:jc w:val="center"/>
              <w:rPr>
                <w:rFonts w:cs="Arial"/>
                <w:sz w:val="20"/>
              </w:rPr>
            </w:pPr>
            <w:r>
              <w:rPr>
                <w:rFonts w:cs="Arial"/>
                <w:sz w:val="20"/>
              </w:rPr>
              <w:t>24-05-2022</w:t>
            </w:r>
          </w:p>
        </w:tc>
      </w:tr>
      <w:tr w:rsidR="002E6C27" w:rsidRPr="007054DD" w:rsidTr="0001439F">
        <w:trPr>
          <w:cantSplit/>
          <w:trHeight w:val="429"/>
        </w:trPr>
        <w:tc>
          <w:tcPr>
            <w:tcW w:w="77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rsidR="002E6C27" w:rsidRPr="007054DD" w:rsidRDefault="002E6C27" w:rsidP="005A7D8E">
            <w:pPr>
              <w:jc w:val="center"/>
              <w:rPr>
                <w:rFonts w:cs="Arial"/>
                <w:sz w:val="20"/>
              </w:rPr>
            </w:pPr>
            <w:r w:rsidRPr="007054DD">
              <w:rPr>
                <w:rFonts w:cs="Arial"/>
                <w:sz w:val="20"/>
              </w:rPr>
              <w:t>2</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3B0C99" w:rsidP="005A7D8E">
            <w:pPr>
              <w:ind w:right="74"/>
              <w:rPr>
                <w:rFonts w:cs="Arial"/>
                <w:sz w:val="20"/>
              </w:rPr>
            </w:pPr>
            <w:r w:rsidRPr="007054DD">
              <w:rPr>
                <w:rFonts w:cs="Arial"/>
                <w:sz w:val="20"/>
              </w:rPr>
              <w:fldChar w:fldCharType="begin">
                <w:ffData>
                  <w:name w:val="Text17"/>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3B0C99" w:rsidP="005A7D8E">
            <w:pPr>
              <w:ind w:right="74"/>
              <w:jc w:val="center"/>
              <w:rPr>
                <w:rFonts w:cs="Arial"/>
                <w:sz w:val="20"/>
              </w:rPr>
            </w:pPr>
            <w:r w:rsidRPr="007054DD">
              <w:rPr>
                <w:rFonts w:cs="Arial"/>
                <w:sz w:val="20"/>
              </w:rPr>
              <w:fldChar w:fldCharType="begin">
                <w:ffData>
                  <w:name w:val="Text21"/>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rsidR="002E6C27" w:rsidRPr="007054DD" w:rsidRDefault="003B0C99" w:rsidP="005A7D8E">
            <w:pPr>
              <w:ind w:right="74"/>
              <w:jc w:val="center"/>
              <w:rPr>
                <w:rFonts w:cs="Arial"/>
                <w:sz w:val="20"/>
              </w:rPr>
            </w:pPr>
            <w:r w:rsidRPr="007054DD">
              <w:rPr>
                <w:rFonts w:cs="Arial"/>
                <w:sz w:val="20"/>
              </w:rPr>
              <w:fldChar w:fldCharType="begin">
                <w:ffData>
                  <w:name w:val="Text25"/>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r>
      <w:tr w:rsidR="002E6C27" w:rsidRPr="007054DD" w:rsidTr="0001439F">
        <w:trPr>
          <w:cantSplit/>
          <w:trHeight w:val="429"/>
        </w:trPr>
        <w:tc>
          <w:tcPr>
            <w:tcW w:w="77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rsidR="002E6C27" w:rsidRPr="007054DD" w:rsidRDefault="002E6C27" w:rsidP="005A7D8E">
            <w:pPr>
              <w:jc w:val="center"/>
              <w:rPr>
                <w:rFonts w:cs="Arial"/>
                <w:sz w:val="20"/>
              </w:rPr>
            </w:pPr>
            <w:r w:rsidRPr="007054DD">
              <w:rPr>
                <w:rFonts w:cs="Arial"/>
                <w:sz w:val="20"/>
              </w:rPr>
              <w:t>3</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3B0C99" w:rsidP="005A7D8E">
            <w:pPr>
              <w:ind w:right="74"/>
              <w:rPr>
                <w:rFonts w:cs="Arial"/>
                <w:sz w:val="20"/>
              </w:rPr>
            </w:pPr>
            <w:r w:rsidRPr="007054DD">
              <w:rPr>
                <w:rFonts w:cs="Arial"/>
                <w:sz w:val="20"/>
              </w:rPr>
              <w:fldChar w:fldCharType="begin">
                <w:ffData>
                  <w:name w:val="Text18"/>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3B0C99" w:rsidP="005A7D8E">
            <w:pPr>
              <w:ind w:right="74"/>
              <w:jc w:val="center"/>
              <w:rPr>
                <w:rFonts w:cs="Arial"/>
                <w:sz w:val="20"/>
              </w:rPr>
            </w:pPr>
            <w:r w:rsidRPr="007054DD">
              <w:rPr>
                <w:rFonts w:cs="Arial"/>
                <w:sz w:val="20"/>
              </w:rPr>
              <w:fldChar w:fldCharType="begin">
                <w:ffData>
                  <w:name w:val="Text22"/>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rsidR="002E6C27" w:rsidRPr="007054DD" w:rsidRDefault="003B0C99" w:rsidP="005A7D8E">
            <w:pPr>
              <w:ind w:right="74"/>
              <w:jc w:val="center"/>
              <w:rPr>
                <w:rFonts w:cs="Arial"/>
                <w:sz w:val="20"/>
              </w:rPr>
            </w:pPr>
            <w:r w:rsidRPr="007054DD">
              <w:rPr>
                <w:rFonts w:cs="Arial"/>
                <w:sz w:val="20"/>
              </w:rPr>
              <w:fldChar w:fldCharType="begin">
                <w:ffData>
                  <w:name w:val="Text26"/>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r>
      <w:tr w:rsidR="002E6C27" w:rsidRPr="007054DD" w:rsidTr="0001439F">
        <w:trPr>
          <w:cantSplit/>
          <w:trHeight w:val="429"/>
        </w:trPr>
        <w:tc>
          <w:tcPr>
            <w:tcW w:w="77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rsidR="002E6C27" w:rsidRPr="007054DD" w:rsidRDefault="002E6C27" w:rsidP="005A7D8E">
            <w:pPr>
              <w:jc w:val="center"/>
              <w:rPr>
                <w:rFonts w:cs="Arial"/>
                <w:sz w:val="20"/>
              </w:rPr>
            </w:pPr>
            <w:r w:rsidRPr="007054DD">
              <w:rPr>
                <w:rFonts w:cs="Arial"/>
                <w:sz w:val="20"/>
              </w:rPr>
              <w:t>4</w:t>
            </w:r>
          </w:p>
        </w:tc>
        <w:tc>
          <w:tcPr>
            <w:tcW w:w="48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3B0C99" w:rsidP="005A7D8E">
            <w:pPr>
              <w:ind w:right="74"/>
              <w:rPr>
                <w:rFonts w:cs="Arial"/>
                <w:sz w:val="20"/>
              </w:rPr>
            </w:pPr>
            <w:r w:rsidRPr="007054DD">
              <w:rPr>
                <w:rFonts w:cs="Arial"/>
                <w:sz w:val="20"/>
              </w:rPr>
              <w:fldChar w:fldCharType="begin">
                <w:ffData>
                  <w:name w:val="Text19"/>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E6C27" w:rsidRPr="007054DD" w:rsidRDefault="003B0C99" w:rsidP="005A7D8E">
            <w:pPr>
              <w:ind w:right="74"/>
              <w:jc w:val="center"/>
              <w:rPr>
                <w:rFonts w:cs="Arial"/>
                <w:sz w:val="20"/>
              </w:rPr>
            </w:pPr>
            <w:r w:rsidRPr="007054DD">
              <w:rPr>
                <w:rFonts w:cs="Arial"/>
                <w:sz w:val="20"/>
              </w:rPr>
              <w:fldChar w:fldCharType="begin">
                <w:ffData>
                  <w:name w:val="Text23"/>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rsidR="002E6C27" w:rsidRPr="007054DD" w:rsidRDefault="003B0C99" w:rsidP="005A7D8E">
            <w:pPr>
              <w:ind w:right="74"/>
              <w:jc w:val="center"/>
              <w:rPr>
                <w:rFonts w:cs="Arial"/>
                <w:sz w:val="20"/>
              </w:rPr>
            </w:pPr>
            <w:r w:rsidRPr="007054DD">
              <w:rPr>
                <w:rFonts w:cs="Arial"/>
                <w:sz w:val="20"/>
              </w:rPr>
              <w:fldChar w:fldCharType="begin">
                <w:ffData>
                  <w:name w:val="Text27"/>
                  <w:enabled/>
                  <w:calcOnExit w:val="0"/>
                  <w:textInput/>
                </w:ffData>
              </w:fldChar>
            </w:r>
            <w:r w:rsidR="002E6C27" w:rsidRPr="007054DD">
              <w:rPr>
                <w:rFonts w:cs="Arial"/>
                <w:sz w:val="20"/>
              </w:rPr>
              <w:instrText xml:space="preserve"> FORMTEXT </w:instrText>
            </w:r>
            <w:r w:rsidRPr="007054DD">
              <w:rPr>
                <w:rFonts w:cs="Arial"/>
                <w:sz w:val="20"/>
              </w:rPr>
            </w:r>
            <w:r w:rsidRPr="007054DD">
              <w:rPr>
                <w:rFonts w:cs="Arial"/>
                <w:sz w:val="20"/>
              </w:rPr>
              <w:fldChar w:fldCharType="separate"/>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002E6C27" w:rsidRPr="007054DD">
              <w:rPr>
                <w:rFonts w:cs="Arial"/>
                <w:noProof/>
                <w:sz w:val="20"/>
              </w:rPr>
              <w:t> </w:t>
            </w:r>
            <w:r w:rsidRPr="007054DD">
              <w:rPr>
                <w:rFonts w:cs="Arial"/>
                <w:sz w:val="20"/>
              </w:rPr>
              <w:fldChar w:fldCharType="end"/>
            </w:r>
          </w:p>
        </w:tc>
      </w:tr>
    </w:tbl>
    <w:p w:rsidR="00006C40" w:rsidRPr="007054DD" w:rsidRDefault="00006C40" w:rsidP="002E6C27">
      <w:pPr>
        <w:jc w:val="both"/>
        <w:rPr>
          <w:rFonts w:cs="Arial"/>
          <w:b/>
          <w:i/>
          <w:sz w:val="18"/>
        </w:rPr>
      </w:pPr>
    </w:p>
    <w:sectPr w:rsidR="00006C40" w:rsidRPr="007054DD" w:rsidSect="007B510E">
      <w:headerReference w:type="default" r:id="rId20"/>
      <w:footerReference w:type="default" r:id="rId21"/>
      <w:headerReference w:type="first" r:id="rId22"/>
      <w:footerReference w:type="first" r:id="rId23"/>
      <w:pgSz w:w="11907" w:h="16840" w:code="9"/>
      <w:pgMar w:top="1985" w:right="1080" w:bottom="1440" w:left="1080" w:header="567" w:footer="567"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F42A9F" w15:done="0"/>
  <w15:commentEx w15:paraId="6E140EB2" w15:done="0"/>
  <w15:commentEx w15:paraId="1284A31A" w15:done="0"/>
  <w15:commentEx w15:paraId="0571C73C" w15:done="0"/>
  <w15:commentEx w15:paraId="78F4F168" w15:done="0"/>
  <w15:commentEx w15:paraId="67DE0DDA" w15:done="0"/>
  <w15:commentEx w15:paraId="4CC653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B1" w:rsidRDefault="000B06B1">
      <w:r>
        <w:separator/>
      </w:r>
    </w:p>
  </w:endnote>
  <w:endnote w:type="continuationSeparator" w:id="0">
    <w:p w:rsidR="000B06B1" w:rsidRDefault="000B0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NewsGotT">
    <w:altName w:val="Calibr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93" w:rsidRPr="00666D93" w:rsidRDefault="00AF0330" w:rsidP="00093906">
    <w:pPr>
      <w:pStyle w:val="Peu"/>
      <w:tabs>
        <w:tab w:val="left" w:pos="567"/>
      </w:tabs>
      <w:jc w:val="left"/>
      <w:rPr>
        <w:rFonts w:ascii="Arial" w:hAnsi="Arial" w:cs="Arial"/>
        <w:sz w:val="16"/>
        <w:szCs w:val="16"/>
        <w:lang w:val="ca-ES"/>
      </w:rPr>
    </w:pPr>
    <w:r w:rsidRPr="00666D93">
      <w:rPr>
        <w:rFonts w:ascii="Arial" w:hAnsi="Arial" w:cs="Arial"/>
        <w:noProof/>
        <w:sz w:val="16"/>
        <w:szCs w:val="16"/>
        <w:lang w:val="ca-ES" w:eastAsia="ca-ES"/>
      </w:rPr>
      <w:drawing>
        <wp:anchor distT="0" distB="0" distL="114300" distR="114300" simplePos="0" relativeHeight="251658240" behindDoc="0" locked="0" layoutInCell="1" allowOverlap="1">
          <wp:simplePos x="0" y="0"/>
          <wp:positionH relativeFrom="column">
            <wp:posOffset>5499100</wp:posOffset>
          </wp:positionH>
          <wp:positionV relativeFrom="paragraph">
            <wp:posOffset>-112395</wp:posOffset>
          </wp:positionV>
          <wp:extent cx="790575" cy="209550"/>
          <wp:effectExtent l="19050" t="0" r="9525" b="0"/>
          <wp:wrapSquare wrapText="bothSides"/>
          <wp:docPr id="9" name="Imatg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209550"/>
                  </a:xfrm>
                  <a:prstGeom prst="rect">
                    <a:avLst/>
                  </a:prstGeom>
                </pic:spPr>
              </pic:pic>
            </a:graphicData>
          </a:graphic>
        </wp:anchor>
      </w:drawing>
    </w:r>
    <w:r w:rsidR="0001439F" w:rsidRPr="0001439F">
      <w:rPr>
        <w:rFonts w:ascii="Arial" w:hAnsi="Arial" w:cs="Arial"/>
        <w:sz w:val="16"/>
        <w:szCs w:val="16"/>
        <w:lang w:val="ca-ES"/>
      </w:rPr>
      <w:t xml:space="preserve">Pàgina </w:t>
    </w:r>
    <w:r w:rsidR="003B0C99" w:rsidRPr="0001439F">
      <w:rPr>
        <w:rFonts w:ascii="Arial" w:hAnsi="Arial" w:cs="Arial"/>
        <w:b/>
        <w:sz w:val="16"/>
        <w:szCs w:val="16"/>
        <w:lang w:val="ca-ES"/>
      </w:rPr>
      <w:fldChar w:fldCharType="begin"/>
    </w:r>
    <w:r w:rsidR="0001439F" w:rsidRPr="0001439F">
      <w:rPr>
        <w:rFonts w:ascii="Arial" w:hAnsi="Arial" w:cs="Arial"/>
        <w:b/>
        <w:sz w:val="16"/>
        <w:szCs w:val="16"/>
        <w:lang w:val="ca-ES"/>
      </w:rPr>
      <w:instrText>PAGE  \* Arabic  \* MERGEFORMAT</w:instrText>
    </w:r>
    <w:r w:rsidR="003B0C99" w:rsidRPr="0001439F">
      <w:rPr>
        <w:rFonts w:ascii="Arial" w:hAnsi="Arial" w:cs="Arial"/>
        <w:b/>
        <w:sz w:val="16"/>
        <w:szCs w:val="16"/>
        <w:lang w:val="ca-ES"/>
      </w:rPr>
      <w:fldChar w:fldCharType="separate"/>
    </w:r>
    <w:r w:rsidR="001C4FD2">
      <w:rPr>
        <w:rFonts w:ascii="Arial" w:hAnsi="Arial" w:cs="Arial"/>
        <w:b/>
        <w:noProof/>
        <w:sz w:val="16"/>
        <w:szCs w:val="16"/>
        <w:lang w:val="ca-ES"/>
      </w:rPr>
      <w:t>6</w:t>
    </w:r>
    <w:r w:rsidR="003B0C99" w:rsidRPr="0001439F">
      <w:rPr>
        <w:rFonts w:ascii="Arial" w:hAnsi="Arial" w:cs="Arial"/>
        <w:b/>
        <w:sz w:val="16"/>
        <w:szCs w:val="16"/>
        <w:lang w:val="ca-ES"/>
      </w:rPr>
      <w:fldChar w:fldCharType="end"/>
    </w:r>
    <w:r w:rsidR="0001439F" w:rsidRPr="0001439F">
      <w:rPr>
        <w:rFonts w:ascii="Arial" w:hAnsi="Arial" w:cs="Arial"/>
        <w:sz w:val="16"/>
        <w:szCs w:val="16"/>
        <w:lang w:val="ca-ES"/>
      </w:rPr>
      <w:t xml:space="preserve"> de </w:t>
    </w:r>
    <w:fldSimple w:instr="NUMPAGES  \* Arabic  \* MERGEFORMAT">
      <w:r w:rsidR="001C4FD2" w:rsidRPr="001C4FD2">
        <w:rPr>
          <w:rFonts w:ascii="Arial" w:hAnsi="Arial" w:cs="Arial"/>
          <w:b/>
          <w:noProof/>
          <w:sz w:val="16"/>
          <w:szCs w:val="16"/>
          <w:lang w:val="ca-ES"/>
        </w:rPr>
        <w:t>8</w:t>
      </w:r>
    </w:fldSimple>
    <w:r w:rsidR="00093906">
      <w:rPr>
        <w:rFonts w:ascii="Arial" w:hAnsi="Arial" w:cs="Arial"/>
        <w:noProof/>
        <w:sz w:val="16"/>
        <w:szCs w:val="16"/>
        <w:lang w:val="ca-ES"/>
      </w:rPr>
      <w:t xml:space="preserve">    </w:t>
    </w:r>
    <w:r w:rsidR="00666D93" w:rsidRPr="00666D93">
      <w:rPr>
        <w:rFonts w:ascii="Arial" w:hAnsi="Arial" w:cs="Arial"/>
        <w:sz w:val="16"/>
        <w:szCs w:val="16"/>
      </w:rPr>
      <w:t xml:space="preserve"> </w:t>
    </w:r>
    <w:r w:rsidR="00666D93" w:rsidRPr="00666D93">
      <w:rPr>
        <w:rFonts w:ascii="Arial" w:hAnsi="Arial" w:cs="Arial"/>
        <w:sz w:val="16"/>
        <w:szCs w:val="16"/>
        <w:lang w:val="ca-ES"/>
      </w:rPr>
      <w:t xml:space="preserve"> </w:t>
    </w:r>
    <w:r w:rsidR="00666D93" w:rsidRPr="00666D93">
      <w:rPr>
        <w:rFonts w:ascii="Arial" w:hAnsi="Arial" w:cs="Arial"/>
        <w:noProof/>
        <w:sz w:val="16"/>
        <w:szCs w:val="16"/>
        <w:lang w:val="ca-ES" w:eastAsia="ca-ES"/>
      </w:rPr>
      <w:drawing>
        <wp:inline distT="0" distB="0" distL="0" distR="0">
          <wp:extent cx="4320000" cy="18149"/>
          <wp:effectExtent l="0" t="0" r="0" b="0"/>
          <wp:docPr id="10"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320000" cy="18149"/>
                  </a:xfrm>
                  <a:prstGeom prst="rect">
                    <a:avLst/>
                  </a:prstGeom>
                  <a:noFill/>
                  <a:ln w="9525">
                    <a:noFill/>
                    <a:miter lim="800000"/>
                    <a:headEnd/>
                    <a:tailEnd/>
                  </a:ln>
                </pic:spPr>
              </pic:pic>
            </a:graphicData>
          </a:graphic>
        </wp:inline>
      </w:drawing>
    </w:r>
  </w:p>
  <w:p w:rsidR="00666D93" w:rsidRPr="00192A68" w:rsidRDefault="003B0C99" w:rsidP="00247B9E">
    <w:pPr>
      <w:pStyle w:val="Peu"/>
      <w:tabs>
        <w:tab w:val="clear" w:pos="8504"/>
        <w:tab w:val="left" w:pos="567"/>
        <w:tab w:val="right" w:pos="9639"/>
      </w:tabs>
      <w:spacing w:before="120"/>
      <w:ind w:right="108"/>
      <w:jc w:val="center"/>
      <w:rPr>
        <w:rFonts w:ascii="Arial" w:hAnsi="Arial" w:cs="Arial"/>
        <w:noProof/>
        <w:sz w:val="16"/>
        <w:szCs w:val="16"/>
        <w:lang w:val="ca-ES"/>
      </w:rPr>
    </w:pPr>
    <w:fldSimple w:instr=" FILENAME   \* MERGEFORMAT ">
      <w:r w:rsidR="00AF0330" w:rsidRPr="00AF0330">
        <w:rPr>
          <w:rFonts w:ascii="Arial" w:hAnsi="Arial" w:cs="Arial"/>
          <w:noProof/>
          <w:sz w:val="16"/>
          <w:szCs w:val="16"/>
          <w:lang w:val="ca-ES"/>
        </w:rPr>
        <w:t>protocol-verola-mico-monkeypox</w:t>
      </w:r>
      <w:r w:rsidR="00AF0330">
        <w:rPr>
          <w:rFonts w:ascii="Arial" w:hAnsi="Arial" w:cs="Arial"/>
          <w:noProof/>
          <w:sz w:val="16"/>
          <w:szCs w:val="16"/>
          <w:lang w:val="es-ES"/>
        </w:rPr>
        <w: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93" w:rsidRPr="005A4C12" w:rsidRDefault="0001439F" w:rsidP="00093906">
    <w:pPr>
      <w:pStyle w:val="Peu"/>
      <w:tabs>
        <w:tab w:val="clear" w:pos="4252"/>
        <w:tab w:val="clear" w:pos="8504"/>
        <w:tab w:val="left" w:pos="3645"/>
      </w:tabs>
      <w:jc w:val="right"/>
      <w:rPr>
        <w:rFonts w:ascii="Arial" w:hAnsi="Arial" w:cs="Arial"/>
        <w:b/>
        <w:sz w:val="16"/>
        <w:szCs w:val="16"/>
        <w:lang w:val="ca-ES"/>
      </w:rPr>
    </w:pPr>
    <w:r w:rsidRPr="005A4C12">
      <w:rPr>
        <w:rFonts w:ascii="Arial" w:hAnsi="Arial" w:cs="Arial"/>
        <w:sz w:val="16"/>
        <w:szCs w:val="16"/>
        <w:lang w:val="ca-ES"/>
      </w:rPr>
      <w:t xml:space="preserve">Pàgina </w:t>
    </w:r>
    <w:r w:rsidR="003B0C99" w:rsidRPr="005A4C12">
      <w:rPr>
        <w:rFonts w:ascii="Arial" w:hAnsi="Arial" w:cs="Arial"/>
        <w:b/>
        <w:sz w:val="16"/>
        <w:szCs w:val="16"/>
        <w:lang w:val="ca-ES"/>
      </w:rPr>
      <w:fldChar w:fldCharType="begin"/>
    </w:r>
    <w:r w:rsidRPr="005A4C12">
      <w:rPr>
        <w:rFonts w:ascii="Arial" w:hAnsi="Arial" w:cs="Arial"/>
        <w:b/>
        <w:sz w:val="16"/>
        <w:szCs w:val="16"/>
        <w:lang w:val="ca-ES"/>
      </w:rPr>
      <w:instrText>PAGE  \* Arabic  \* MERGEFORMAT</w:instrText>
    </w:r>
    <w:r w:rsidR="003B0C99" w:rsidRPr="005A4C12">
      <w:rPr>
        <w:rFonts w:ascii="Arial" w:hAnsi="Arial" w:cs="Arial"/>
        <w:b/>
        <w:sz w:val="16"/>
        <w:szCs w:val="16"/>
        <w:lang w:val="ca-ES"/>
      </w:rPr>
      <w:fldChar w:fldCharType="separate"/>
    </w:r>
    <w:r w:rsidR="001C4FD2">
      <w:rPr>
        <w:rFonts w:ascii="Arial" w:hAnsi="Arial" w:cs="Arial"/>
        <w:b/>
        <w:noProof/>
        <w:sz w:val="16"/>
        <w:szCs w:val="16"/>
        <w:lang w:val="ca-ES"/>
      </w:rPr>
      <w:t>1</w:t>
    </w:r>
    <w:r w:rsidR="003B0C99" w:rsidRPr="005A4C12">
      <w:rPr>
        <w:rFonts w:ascii="Arial" w:hAnsi="Arial" w:cs="Arial"/>
        <w:b/>
        <w:sz w:val="16"/>
        <w:szCs w:val="16"/>
        <w:lang w:val="ca-ES"/>
      </w:rPr>
      <w:fldChar w:fldCharType="end"/>
    </w:r>
    <w:r w:rsidRPr="005A4C12">
      <w:rPr>
        <w:rFonts w:ascii="Arial" w:hAnsi="Arial" w:cs="Arial"/>
        <w:sz w:val="16"/>
        <w:szCs w:val="16"/>
        <w:lang w:val="ca-ES"/>
      </w:rPr>
      <w:t xml:space="preserve"> de </w:t>
    </w:r>
    <w:fldSimple w:instr="NUMPAGES  \* Arabic  \* MERGEFORMAT">
      <w:r w:rsidR="001C4FD2" w:rsidRPr="001C4FD2">
        <w:rPr>
          <w:rFonts w:ascii="Arial" w:hAnsi="Arial" w:cs="Arial"/>
          <w:b/>
          <w:noProof/>
          <w:sz w:val="16"/>
          <w:szCs w:val="16"/>
          <w:lang w:val="ca-ES"/>
        </w:rPr>
        <w:t>8</w:t>
      </w:r>
    </w:fldSimple>
    <w:r w:rsidR="00272CFF">
      <w:rPr>
        <w:rFonts w:ascii="Arial" w:hAnsi="Arial" w:cs="Arial"/>
        <w:b/>
        <w:sz w:val="16"/>
        <w:szCs w:val="16"/>
        <w:lang w:val="ca-ES"/>
      </w:rPr>
      <w:t xml:space="preserve">   </w:t>
    </w:r>
    <w:r w:rsidR="005A4C12">
      <w:rPr>
        <w:rFonts w:ascii="Arial" w:hAnsi="Arial" w:cs="Arial"/>
        <w:b/>
        <w:sz w:val="16"/>
        <w:szCs w:val="16"/>
        <w:lang w:val="ca-ES"/>
      </w:rPr>
      <w:t xml:space="preserve"> </w:t>
    </w:r>
    <w:r w:rsidR="00093906" w:rsidRPr="005A4C12">
      <w:rPr>
        <w:rFonts w:ascii="Arial" w:hAnsi="Arial" w:cs="Arial"/>
        <w:noProof/>
        <w:sz w:val="16"/>
        <w:szCs w:val="16"/>
        <w:lang w:val="ca-ES" w:eastAsia="ca-ES"/>
      </w:rPr>
      <w:drawing>
        <wp:inline distT="0" distB="0" distL="0" distR="0">
          <wp:extent cx="5400000" cy="18154"/>
          <wp:effectExtent l="0" t="0" r="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00" cy="18154"/>
                  </a:xfrm>
                  <a:prstGeom prst="rect">
                    <a:avLst/>
                  </a:prstGeom>
                  <a:noFill/>
                  <a:ln w="9525">
                    <a:noFill/>
                    <a:miter lim="800000"/>
                    <a:headEnd/>
                    <a:tailEnd/>
                  </a:ln>
                </pic:spPr>
              </pic:pic>
            </a:graphicData>
          </a:graphic>
        </wp:inline>
      </w:drawing>
    </w:r>
  </w:p>
  <w:p w:rsidR="006E3B4E" w:rsidRPr="005A4C12" w:rsidRDefault="006E3B4E" w:rsidP="006E3B4E">
    <w:pPr>
      <w:pStyle w:val="Peu"/>
      <w:tabs>
        <w:tab w:val="clear" w:pos="4252"/>
        <w:tab w:val="clear" w:pos="8504"/>
        <w:tab w:val="left" w:pos="3645"/>
      </w:tabs>
      <w:jc w:val="center"/>
      <w:rPr>
        <w:rFonts w:ascii="Arial" w:hAnsi="Arial" w:cs="Arial"/>
        <w:sz w:val="16"/>
        <w:szCs w:val="16"/>
        <w:lang w:val="ca-ES"/>
      </w:rPr>
    </w:pPr>
  </w:p>
  <w:p w:rsidR="00093906" w:rsidRPr="005A4C12" w:rsidRDefault="006E3B4E" w:rsidP="006E3B4E">
    <w:pPr>
      <w:pStyle w:val="Peu"/>
      <w:tabs>
        <w:tab w:val="clear" w:pos="4252"/>
        <w:tab w:val="clear" w:pos="8504"/>
        <w:tab w:val="left" w:pos="3645"/>
      </w:tabs>
      <w:jc w:val="center"/>
      <w:rPr>
        <w:rFonts w:ascii="Arial" w:hAnsi="Arial" w:cs="Arial"/>
        <w:sz w:val="16"/>
        <w:szCs w:val="16"/>
        <w:lang w:val="ca-ES"/>
      </w:rPr>
    </w:pPr>
    <w:r w:rsidRPr="005A4C12">
      <w:rPr>
        <w:rFonts w:ascii="Arial" w:hAnsi="Arial" w:cs="Arial"/>
        <w:sz w:val="16"/>
        <w:szCs w:val="16"/>
        <w:lang w:val="ca-ES"/>
      </w:rPr>
      <w:t>CSGD-PROT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B1" w:rsidRDefault="000B06B1">
      <w:r>
        <w:separator/>
      </w:r>
    </w:p>
  </w:footnote>
  <w:footnote w:type="continuationSeparator" w:id="0">
    <w:p w:rsidR="000B06B1" w:rsidRDefault="000B0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0" w:type="pct"/>
      <w:tblInd w:w="4039" w:type="dxa"/>
      <w:tblBorders>
        <w:top w:val="single" w:sz="12" w:space="0" w:color="auto"/>
        <w:bottom w:val="single" w:sz="12" w:space="0" w:color="auto"/>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4679"/>
      <w:gridCol w:w="1135"/>
    </w:tblGrid>
    <w:tr w:rsidR="005A4C12" w:rsidRPr="002A3409" w:rsidTr="005A4C12">
      <w:trPr>
        <w:cantSplit/>
        <w:trHeight w:val="258"/>
      </w:trPr>
      <w:tc>
        <w:tcPr>
          <w:tcW w:w="4024" w:type="pct"/>
          <w:tcBorders>
            <w:top w:val="nil"/>
            <w:left w:val="nil"/>
            <w:bottom w:val="nil"/>
            <w:right w:val="nil"/>
          </w:tcBorders>
          <w:shd w:val="clear" w:color="auto" w:fill="D9D9D9" w:themeFill="background1" w:themeFillShade="D9"/>
          <w:vAlign w:val="center"/>
        </w:tcPr>
        <w:p w:rsidR="005A4C12" w:rsidRPr="00666D93" w:rsidRDefault="005A4C12" w:rsidP="00533664">
          <w:pPr>
            <w:pStyle w:val="Capalera"/>
            <w:tabs>
              <w:tab w:val="right" w:pos="2339"/>
            </w:tabs>
            <w:ind w:left="170" w:right="170"/>
            <w:jc w:val="center"/>
            <w:rPr>
              <w:rFonts w:ascii="Arial" w:hAnsi="Arial" w:cs="Arial"/>
              <w:b/>
              <w:sz w:val="16"/>
              <w:szCs w:val="16"/>
              <w:lang w:val="ca-ES"/>
            </w:rPr>
          </w:pPr>
          <w:r>
            <w:rPr>
              <w:rFonts w:ascii="Arial" w:hAnsi="Arial" w:cs="Arial"/>
              <w:b/>
              <w:sz w:val="16"/>
              <w:szCs w:val="16"/>
              <w:lang w:val="ca-ES"/>
            </w:rPr>
            <w:t>Protocol</w:t>
          </w:r>
        </w:p>
      </w:tc>
      <w:tc>
        <w:tcPr>
          <w:tcW w:w="976" w:type="pct"/>
          <w:tcBorders>
            <w:top w:val="nil"/>
            <w:left w:val="nil"/>
            <w:bottom w:val="nil"/>
          </w:tcBorders>
          <w:shd w:val="clear" w:color="auto" w:fill="D9D9D9" w:themeFill="background1" w:themeFillShade="D9"/>
          <w:vAlign w:val="center"/>
        </w:tcPr>
        <w:p w:rsidR="005A4C12" w:rsidRPr="00666D93" w:rsidRDefault="005A4C12" w:rsidP="00247B9E">
          <w:pPr>
            <w:pStyle w:val="Capalera"/>
            <w:tabs>
              <w:tab w:val="right" w:pos="2339"/>
            </w:tabs>
            <w:ind w:left="170" w:right="170"/>
            <w:jc w:val="center"/>
            <w:rPr>
              <w:rFonts w:ascii="Arial" w:hAnsi="Arial" w:cs="Arial"/>
              <w:b/>
              <w:sz w:val="16"/>
              <w:szCs w:val="16"/>
              <w:lang w:val="ca-ES"/>
            </w:rPr>
          </w:pPr>
          <w:r w:rsidRPr="00666D93">
            <w:rPr>
              <w:rFonts w:ascii="Arial" w:hAnsi="Arial" w:cs="Arial"/>
              <w:b/>
              <w:sz w:val="16"/>
              <w:szCs w:val="16"/>
              <w:lang w:val="ca-ES"/>
            </w:rPr>
            <w:t>Versió</w:t>
          </w:r>
        </w:p>
      </w:tc>
    </w:tr>
    <w:tr w:rsidR="005A4C12" w:rsidRPr="002A3409" w:rsidTr="005A4C12">
      <w:trPr>
        <w:cantSplit/>
        <w:trHeight w:val="467"/>
      </w:trPr>
      <w:tc>
        <w:tcPr>
          <w:tcW w:w="4024" w:type="pct"/>
          <w:tcBorders>
            <w:top w:val="nil"/>
            <w:left w:val="nil"/>
            <w:bottom w:val="single" w:sz="4" w:space="0" w:color="D9D9D9" w:themeColor="background1" w:themeShade="D9"/>
          </w:tcBorders>
          <w:vAlign w:val="center"/>
        </w:tcPr>
        <w:p w:rsidR="005A4C12" w:rsidRPr="00666D93" w:rsidRDefault="007B510E" w:rsidP="00D0465C">
          <w:pPr>
            <w:pStyle w:val="Textindependent2"/>
            <w:keepLines/>
            <w:suppressAutoHyphens/>
            <w:spacing w:line="240" w:lineRule="auto"/>
            <w:jc w:val="center"/>
            <w:rPr>
              <w:rFonts w:cs="Arial"/>
              <w:sz w:val="16"/>
              <w:szCs w:val="16"/>
            </w:rPr>
          </w:pPr>
          <w:r w:rsidRPr="007B510E">
            <w:rPr>
              <w:rFonts w:cs="Arial"/>
              <w:sz w:val="16"/>
              <w:szCs w:val="16"/>
            </w:rPr>
            <w:t>Maneig de casos sospitosos de Verola del mico (</w:t>
          </w:r>
          <w:proofErr w:type="spellStart"/>
          <w:r w:rsidRPr="007B510E">
            <w:rPr>
              <w:rFonts w:cs="Arial"/>
              <w:sz w:val="16"/>
              <w:szCs w:val="16"/>
            </w:rPr>
            <w:t>Monkeypox</w:t>
          </w:r>
          <w:proofErr w:type="spellEnd"/>
          <w:r w:rsidRPr="007B510E">
            <w:rPr>
              <w:rFonts w:cs="Arial"/>
              <w:sz w:val="16"/>
              <w:szCs w:val="16"/>
            </w:rPr>
            <w:t>)</w:t>
          </w:r>
        </w:p>
      </w:tc>
      <w:tc>
        <w:tcPr>
          <w:tcW w:w="976" w:type="pct"/>
          <w:tcBorders>
            <w:top w:val="nil"/>
            <w:bottom w:val="single" w:sz="4" w:space="0" w:color="D9D9D9" w:themeColor="background1" w:themeShade="D9"/>
          </w:tcBorders>
          <w:vAlign w:val="center"/>
        </w:tcPr>
        <w:p w:rsidR="005A4C12" w:rsidRDefault="007B510E" w:rsidP="00666D93">
          <w:pPr>
            <w:pStyle w:val="Textindependent2"/>
            <w:keepLines/>
            <w:suppressAutoHyphens/>
            <w:spacing w:line="240" w:lineRule="auto"/>
            <w:jc w:val="center"/>
            <w:rPr>
              <w:rFonts w:cs="Arial"/>
              <w:sz w:val="16"/>
              <w:szCs w:val="16"/>
            </w:rPr>
          </w:pPr>
          <w:r>
            <w:rPr>
              <w:rFonts w:cs="Arial"/>
              <w:sz w:val="16"/>
              <w:szCs w:val="16"/>
            </w:rPr>
            <w:t>1</w:t>
          </w:r>
        </w:p>
        <w:p w:rsidR="007B510E" w:rsidRPr="005A4C12" w:rsidRDefault="007B510E" w:rsidP="00666D93">
          <w:pPr>
            <w:pStyle w:val="Textindependent2"/>
            <w:keepLines/>
            <w:suppressAutoHyphens/>
            <w:spacing w:line="240" w:lineRule="auto"/>
            <w:jc w:val="center"/>
            <w:rPr>
              <w:rFonts w:cs="Arial"/>
              <w:sz w:val="16"/>
              <w:szCs w:val="16"/>
            </w:rPr>
          </w:pPr>
          <w:r>
            <w:rPr>
              <w:rFonts w:cs="Arial"/>
              <w:sz w:val="16"/>
              <w:szCs w:val="16"/>
            </w:rPr>
            <w:t>05-2022</w:t>
          </w:r>
        </w:p>
      </w:tc>
    </w:tr>
  </w:tbl>
  <w:p w:rsidR="00666D93" w:rsidRDefault="00666D93" w:rsidP="00324106">
    <w:pPr>
      <w:pStyle w:val="Textindependent2"/>
      <w:keepLines/>
      <w:suppressAutoHyphens/>
      <w:spacing w:line="240" w:lineRule="auto"/>
      <w:rPr>
        <w:rFonts w:asciiTheme="minorHAnsi" w:hAnsiTheme="minorHAnsi"/>
        <w:b/>
        <w:sz w:val="20"/>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93" w:rsidRPr="00D30AED" w:rsidRDefault="002369AD" w:rsidP="00574002">
    <w:pPr>
      <w:pStyle w:val="Peu"/>
      <w:tabs>
        <w:tab w:val="clear" w:pos="8504"/>
        <w:tab w:val="left" w:pos="567"/>
        <w:tab w:val="right" w:pos="9781"/>
      </w:tabs>
      <w:rPr>
        <w:rFonts w:asciiTheme="minorHAnsi" w:hAnsiTheme="minorHAnsi"/>
        <w:sz w:val="20"/>
        <w:lang w:val="ca-ES"/>
      </w:rPr>
    </w:pPr>
    <w:r w:rsidRPr="00D30AED">
      <w:rPr>
        <w:rFonts w:asciiTheme="minorHAnsi" w:hAnsiTheme="minorHAnsi" w:cs="Arial"/>
        <w:b/>
        <w:noProof/>
        <w:sz w:val="22"/>
        <w:lang w:val="ca-ES" w:eastAsia="ca-ES"/>
      </w:rPr>
      <w:drawing>
        <wp:anchor distT="0" distB="0" distL="114300" distR="114300" simplePos="0" relativeHeight="251660288" behindDoc="0" locked="0" layoutInCell="1" allowOverlap="1">
          <wp:simplePos x="0" y="0"/>
          <wp:positionH relativeFrom="margin">
            <wp:align>left</wp:align>
          </wp:positionH>
          <wp:positionV relativeFrom="paragraph">
            <wp:posOffset>30480</wp:posOffset>
          </wp:positionV>
          <wp:extent cx="2519680" cy="476885"/>
          <wp:effectExtent l="0" t="0" r="0" b="0"/>
          <wp:wrapSquare wrapText="bothSides"/>
          <wp:docPr id="11" name="0 Imagen" descr="logo_VH_Campus_GC_IC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H_Campus_GC_ICS_RGB.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9680" cy="476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EB0"/>
    <w:multiLevelType w:val="multilevel"/>
    <w:tmpl w:val="DFE8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A7DA9"/>
    <w:multiLevelType w:val="hybridMultilevel"/>
    <w:tmpl w:val="20ACCE4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A951DC8"/>
    <w:multiLevelType w:val="hybridMultilevel"/>
    <w:tmpl w:val="579C7E4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BA912B1"/>
    <w:multiLevelType w:val="hybridMultilevel"/>
    <w:tmpl w:val="7A3AA846"/>
    <w:lvl w:ilvl="0" w:tplc="04030001">
      <w:start w:val="1"/>
      <w:numFmt w:val="bullet"/>
      <w:lvlText w:val=""/>
      <w:lvlJc w:val="left"/>
      <w:pPr>
        <w:ind w:left="771" w:hanging="360"/>
      </w:pPr>
      <w:rPr>
        <w:rFonts w:ascii="Symbol" w:hAnsi="Symbol" w:hint="default"/>
      </w:rPr>
    </w:lvl>
    <w:lvl w:ilvl="1" w:tplc="040A0003" w:tentative="1">
      <w:start w:val="1"/>
      <w:numFmt w:val="bullet"/>
      <w:lvlText w:val="o"/>
      <w:lvlJc w:val="left"/>
      <w:pPr>
        <w:ind w:left="1491" w:hanging="360"/>
      </w:pPr>
      <w:rPr>
        <w:rFonts w:ascii="Courier New" w:hAnsi="Courier New" w:cs="Courier New" w:hint="default"/>
      </w:rPr>
    </w:lvl>
    <w:lvl w:ilvl="2" w:tplc="040A0005" w:tentative="1">
      <w:start w:val="1"/>
      <w:numFmt w:val="bullet"/>
      <w:lvlText w:val=""/>
      <w:lvlJc w:val="left"/>
      <w:pPr>
        <w:ind w:left="2211" w:hanging="360"/>
      </w:pPr>
      <w:rPr>
        <w:rFonts w:ascii="Wingdings" w:hAnsi="Wingdings" w:hint="default"/>
      </w:rPr>
    </w:lvl>
    <w:lvl w:ilvl="3" w:tplc="040A0001" w:tentative="1">
      <w:start w:val="1"/>
      <w:numFmt w:val="bullet"/>
      <w:lvlText w:val=""/>
      <w:lvlJc w:val="left"/>
      <w:pPr>
        <w:ind w:left="2931" w:hanging="360"/>
      </w:pPr>
      <w:rPr>
        <w:rFonts w:ascii="Symbol" w:hAnsi="Symbol" w:hint="default"/>
      </w:rPr>
    </w:lvl>
    <w:lvl w:ilvl="4" w:tplc="040A0003" w:tentative="1">
      <w:start w:val="1"/>
      <w:numFmt w:val="bullet"/>
      <w:lvlText w:val="o"/>
      <w:lvlJc w:val="left"/>
      <w:pPr>
        <w:ind w:left="3651" w:hanging="360"/>
      </w:pPr>
      <w:rPr>
        <w:rFonts w:ascii="Courier New" w:hAnsi="Courier New" w:cs="Courier New" w:hint="default"/>
      </w:rPr>
    </w:lvl>
    <w:lvl w:ilvl="5" w:tplc="040A0005" w:tentative="1">
      <w:start w:val="1"/>
      <w:numFmt w:val="bullet"/>
      <w:lvlText w:val=""/>
      <w:lvlJc w:val="left"/>
      <w:pPr>
        <w:ind w:left="4371" w:hanging="360"/>
      </w:pPr>
      <w:rPr>
        <w:rFonts w:ascii="Wingdings" w:hAnsi="Wingdings" w:hint="default"/>
      </w:rPr>
    </w:lvl>
    <w:lvl w:ilvl="6" w:tplc="040A0001" w:tentative="1">
      <w:start w:val="1"/>
      <w:numFmt w:val="bullet"/>
      <w:lvlText w:val=""/>
      <w:lvlJc w:val="left"/>
      <w:pPr>
        <w:ind w:left="5091" w:hanging="360"/>
      </w:pPr>
      <w:rPr>
        <w:rFonts w:ascii="Symbol" w:hAnsi="Symbol" w:hint="default"/>
      </w:rPr>
    </w:lvl>
    <w:lvl w:ilvl="7" w:tplc="040A0003" w:tentative="1">
      <w:start w:val="1"/>
      <w:numFmt w:val="bullet"/>
      <w:lvlText w:val="o"/>
      <w:lvlJc w:val="left"/>
      <w:pPr>
        <w:ind w:left="5811" w:hanging="360"/>
      </w:pPr>
      <w:rPr>
        <w:rFonts w:ascii="Courier New" w:hAnsi="Courier New" w:cs="Courier New" w:hint="default"/>
      </w:rPr>
    </w:lvl>
    <w:lvl w:ilvl="8" w:tplc="040A0005" w:tentative="1">
      <w:start w:val="1"/>
      <w:numFmt w:val="bullet"/>
      <w:lvlText w:val=""/>
      <w:lvlJc w:val="left"/>
      <w:pPr>
        <w:ind w:left="6531" w:hanging="360"/>
      </w:pPr>
      <w:rPr>
        <w:rFonts w:ascii="Wingdings" w:hAnsi="Wingdings" w:hint="default"/>
      </w:rPr>
    </w:lvl>
  </w:abstractNum>
  <w:abstractNum w:abstractNumId="4">
    <w:nsid w:val="0BB66D3C"/>
    <w:multiLevelType w:val="hybridMultilevel"/>
    <w:tmpl w:val="9BFA646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C7E5FEB"/>
    <w:multiLevelType w:val="multilevel"/>
    <w:tmpl w:val="9BCC50E2"/>
    <w:lvl w:ilvl="0">
      <w:start w:val="1"/>
      <w:numFmt w:val="decimal"/>
      <w:lvlText w:val="%1."/>
      <w:lvlJc w:val="left"/>
      <w:pPr>
        <w:ind w:left="720" w:hanging="360"/>
      </w:pPr>
      <w:rPr>
        <w:rFonts w:ascii="Arial" w:hAnsi="Arial" w:hint="default"/>
        <w:b/>
        <w:i w:val="0"/>
        <w:color w:val="FFFFFF" w:themeColor="background1"/>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30C6DB4"/>
    <w:multiLevelType w:val="multilevel"/>
    <w:tmpl w:val="0C0A001D"/>
    <w:lvl w:ilvl="0">
      <w:start w:val="1"/>
      <w:numFmt w:val="lowerLetter"/>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F25B35"/>
    <w:multiLevelType w:val="hybridMultilevel"/>
    <w:tmpl w:val="2EC6C04E"/>
    <w:lvl w:ilvl="0" w:tplc="7C0C3460">
      <w:numFmt w:val="bullet"/>
      <w:lvlText w:val="-"/>
      <w:lvlJc w:val="left"/>
      <w:pPr>
        <w:tabs>
          <w:tab w:val="num" w:pos="360"/>
        </w:tabs>
        <w:ind w:left="360" w:hanging="360"/>
      </w:pPr>
      <w:rPr>
        <w:rFonts w:ascii="Tahoma" w:eastAsia="Times New Roman" w:hAnsi="Tahoma" w:cs="Tahoma"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7C172AB"/>
    <w:multiLevelType w:val="hybridMultilevel"/>
    <w:tmpl w:val="A05A13D6"/>
    <w:lvl w:ilvl="0" w:tplc="6BAAF52A">
      <w:start w:val="1"/>
      <w:numFmt w:val="bullet"/>
      <w:lvlText w:val="•"/>
      <w:lvlJc w:val="left"/>
      <w:pPr>
        <w:tabs>
          <w:tab w:val="num" w:pos="720"/>
        </w:tabs>
        <w:ind w:left="720" w:hanging="360"/>
      </w:pPr>
      <w:rPr>
        <w:rFonts w:ascii="Trebuchet MS" w:hAnsi="Trebuchet MS" w:hint="default"/>
      </w:rPr>
    </w:lvl>
    <w:lvl w:ilvl="1" w:tplc="D3E48436">
      <w:start w:val="150"/>
      <w:numFmt w:val="bullet"/>
      <w:lvlText w:val="–"/>
      <w:lvlJc w:val="left"/>
      <w:pPr>
        <w:tabs>
          <w:tab w:val="num" w:pos="1440"/>
        </w:tabs>
        <w:ind w:left="1440" w:hanging="360"/>
      </w:pPr>
      <w:rPr>
        <w:rFonts w:ascii="Trebuchet MS" w:hAnsi="Trebuchet MS" w:hint="default"/>
      </w:rPr>
    </w:lvl>
    <w:lvl w:ilvl="2" w:tplc="77CC3DBA" w:tentative="1">
      <w:start w:val="1"/>
      <w:numFmt w:val="bullet"/>
      <w:lvlText w:val="•"/>
      <w:lvlJc w:val="left"/>
      <w:pPr>
        <w:tabs>
          <w:tab w:val="num" w:pos="2160"/>
        </w:tabs>
        <w:ind w:left="2160" w:hanging="360"/>
      </w:pPr>
      <w:rPr>
        <w:rFonts w:ascii="Trebuchet MS" w:hAnsi="Trebuchet MS" w:hint="default"/>
      </w:rPr>
    </w:lvl>
    <w:lvl w:ilvl="3" w:tplc="91AABFE4" w:tentative="1">
      <w:start w:val="1"/>
      <w:numFmt w:val="bullet"/>
      <w:lvlText w:val="•"/>
      <w:lvlJc w:val="left"/>
      <w:pPr>
        <w:tabs>
          <w:tab w:val="num" w:pos="2880"/>
        </w:tabs>
        <w:ind w:left="2880" w:hanging="360"/>
      </w:pPr>
      <w:rPr>
        <w:rFonts w:ascii="Trebuchet MS" w:hAnsi="Trebuchet MS" w:hint="default"/>
      </w:rPr>
    </w:lvl>
    <w:lvl w:ilvl="4" w:tplc="118EB630" w:tentative="1">
      <w:start w:val="1"/>
      <w:numFmt w:val="bullet"/>
      <w:lvlText w:val="•"/>
      <w:lvlJc w:val="left"/>
      <w:pPr>
        <w:tabs>
          <w:tab w:val="num" w:pos="3600"/>
        </w:tabs>
        <w:ind w:left="3600" w:hanging="360"/>
      </w:pPr>
      <w:rPr>
        <w:rFonts w:ascii="Trebuchet MS" w:hAnsi="Trebuchet MS" w:hint="default"/>
      </w:rPr>
    </w:lvl>
    <w:lvl w:ilvl="5" w:tplc="F7D07320" w:tentative="1">
      <w:start w:val="1"/>
      <w:numFmt w:val="bullet"/>
      <w:lvlText w:val="•"/>
      <w:lvlJc w:val="left"/>
      <w:pPr>
        <w:tabs>
          <w:tab w:val="num" w:pos="4320"/>
        </w:tabs>
        <w:ind w:left="4320" w:hanging="360"/>
      </w:pPr>
      <w:rPr>
        <w:rFonts w:ascii="Trebuchet MS" w:hAnsi="Trebuchet MS" w:hint="default"/>
      </w:rPr>
    </w:lvl>
    <w:lvl w:ilvl="6" w:tplc="0E7C2A50" w:tentative="1">
      <w:start w:val="1"/>
      <w:numFmt w:val="bullet"/>
      <w:lvlText w:val="•"/>
      <w:lvlJc w:val="left"/>
      <w:pPr>
        <w:tabs>
          <w:tab w:val="num" w:pos="5040"/>
        </w:tabs>
        <w:ind w:left="5040" w:hanging="360"/>
      </w:pPr>
      <w:rPr>
        <w:rFonts w:ascii="Trebuchet MS" w:hAnsi="Trebuchet MS" w:hint="default"/>
      </w:rPr>
    </w:lvl>
    <w:lvl w:ilvl="7" w:tplc="9FB8F24E" w:tentative="1">
      <w:start w:val="1"/>
      <w:numFmt w:val="bullet"/>
      <w:lvlText w:val="•"/>
      <w:lvlJc w:val="left"/>
      <w:pPr>
        <w:tabs>
          <w:tab w:val="num" w:pos="5760"/>
        </w:tabs>
        <w:ind w:left="5760" w:hanging="360"/>
      </w:pPr>
      <w:rPr>
        <w:rFonts w:ascii="Trebuchet MS" w:hAnsi="Trebuchet MS" w:hint="default"/>
      </w:rPr>
    </w:lvl>
    <w:lvl w:ilvl="8" w:tplc="4866BE10" w:tentative="1">
      <w:start w:val="1"/>
      <w:numFmt w:val="bullet"/>
      <w:lvlText w:val="•"/>
      <w:lvlJc w:val="left"/>
      <w:pPr>
        <w:tabs>
          <w:tab w:val="num" w:pos="6480"/>
        </w:tabs>
        <w:ind w:left="6480" w:hanging="360"/>
      </w:pPr>
      <w:rPr>
        <w:rFonts w:ascii="Trebuchet MS" w:hAnsi="Trebuchet MS" w:hint="default"/>
      </w:rPr>
    </w:lvl>
  </w:abstractNum>
  <w:abstractNum w:abstractNumId="9">
    <w:nsid w:val="17C52662"/>
    <w:multiLevelType w:val="multilevel"/>
    <w:tmpl w:val="8658576E"/>
    <w:lvl w:ilvl="0">
      <w:numFmt w:val="bullet"/>
      <w:lvlText w:val="—"/>
      <w:lvlJc w:val="left"/>
      <w:pPr>
        <w:ind w:left="460" w:hanging="360"/>
      </w:pPr>
      <w:rPr>
        <w:rFonts w:ascii="Calibri" w:eastAsia="Calibri" w:hAnsi="Calibri" w:cs="Calibri"/>
        <w:sz w:val="22"/>
        <w:szCs w:val="22"/>
      </w:rPr>
    </w:lvl>
    <w:lvl w:ilvl="1">
      <w:numFmt w:val="bullet"/>
      <w:lvlText w:val="o"/>
      <w:lvlJc w:val="left"/>
      <w:pPr>
        <w:ind w:left="1180" w:hanging="360"/>
      </w:pPr>
      <w:rPr>
        <w:rFonts w:ascii="Courier New" w:eastAsia="Courier New" w:hAnsi="Courier New" w:cs="Courier New"/>
        <w:sz w:val="22"/>
        <w:szCs w:val="22"/>
      </w:rPr>
    </w:lvl>
    <w:lvl w:ilvl="2">
      <w:numFmt w:val="bullet"/>
      <w:lvlText w:val="•"/>
      <w:lvlJc w:val="left"/>
      <w:pPr>
        <w:ind w:left="2236" w:hanging="360"/>
      </w:pPr>
    </w:lvl>
    <w:lvl w:ilvl="3">
      <w:numFmt w:val="bullet"/>
      <w:lvlText w:val="•"/>
      <w:lvlJc w:val="left"/>
      <w:pPr>
        <w:ind w:left="3292" w:hanging="360"/>
      </w:pPr>
    </w:lvl>
    <w:lvl w:ilvl="4">
      <w:numFmt w:val="bullet"/>
      <w:lvlText w:val="•"/>
      <w:lvlJc w:val="left"/>
      <w:pPr>
        <w:ind w:left="4348" w:hanging="360"/>
      </w:pPr>
    </w:lvl>
    <w:lvl w:ilvl="5">
      <w:numFmt w:val="bullet"/>
      <w:lvlText w:val="•"/>
      <w:lvlJc w:val="left"/>
      <w:pPr>
        <w:ind w:left="5405" w:hanging="360"/>
      </w:pPr>
    </w:lvl>
    <w:lvl w:ilvl="6">
      <w:numFmt w:val="bullet"/>
      <w:lvlText w:val="•"/>
      <w:lvlJc w:val="left"/>
      <w:pPr>
        <w:ind w:left="6461" w:hanging="360"/>
      </w:pPr>
    </w:lvl>
    <w:lvl w:ilvl="7">
      <w:numFmt w:val="bullet"/>
      <w:lvlText w:val="•"/>
      <w:lvlJc w:val="left"/>
      <w:pPr>
        <w:ind w:left="7517" w:hanging="360"/>
      </w:pPr>
    </w:lvl>
    <w:lvl w:ilvl="8">
      <w:numFmt w:val="bullet"/>
      <w:lvlText w:val="•"/>
      <w:lvlJc w:val="left"/>
      <w:pPr>
        <w:ind w:left="8573" w:hanging="360"/>
      </w:pPr>
    </w:lvl>
  </w:abstractNum>
  <w:abstractNum w:abstractNumId="10">
    <w:nsid w:val="17FB3F5E"/>
    <w:multiLevelType w:val="hybridMultilevel"/>
    <w:tmpl w:val="69C4DE8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60" w:hanging="340"/>
      </w:pPr>
      <w:rPr>
        <w:rFonts w:ascii="Times New Roman" w:hAnsi="Times New Roman" w:hint="default"/>
        <w:color w:val="auto"/>
        <w:sz w:val="16"/>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19E0562D"/>
    <w:multiLevelType w:val="hybridMultilevel"/>
    <w:tmpl w:val="9E7683A4"/>
    <w:lvl w:ilvl="0" w:tplc="A88CAC1C">
      <w:start w:val="1"/>
      <w:numFmt w:val="bullet"/>
      <w:lvlText w:val="•"/>
      <w:lvlJc w:val="left"/>
      <w:pPr>
        <w:tabs>
          <w:tab w:val="num" w:pos="720"/>
        </w:tabs>
        <w:ind w:left="720" w:hanging="360"/>
      </w:pPr>
      <w:rPr>
        <w:rFonts w:ascii="Trebuchet MS" w:hAnsi="Trebuchet MS" w:hint="default"/>
      </w:rPr>
    </w:lvl>
    <w:lvl w:ilvl="1" w:tplc="5E5EC282" w:tentative="1">
      <w:start w:val="1"/>
      <w:numFmt w:val="bullet"/>
      <w:lvlText w:val="•"/>
      <w:lvlJc w:val="left"/>
      <w:pPr>
        <w:tabs>
          <w:tab w:val="num" w:pos="1440"/>
        </w:tabs>
        <w:ind w:left="1440" w:hanging="360"/>
      </w:pPr>
      <w:rPr>
        <w:rFonts w:ascii="Trebuchet MS" w:hAnsi="Trebuchet MS" w:hint="default"/>
      </w:rPr>
    </w:lvl>
    <w:lvl w:ilvl="2" w:tplc="ADF04B52" w:tentative="1">
      <w:start w:val="1"/>
      <w:numFmt w:val="bullet"/>
      <w:lvlText w:val="•"/>
      <w:lvlJc w:val="left"/>
      <w:pPr>
        <w:tabs>
          <w:tab w:val="num" w:pos="2160"/>
        </w:tabs>
        <w:ind w:left="2160" w:hanging="360"/>
      </w:pPr>
      <w:rPr>
        <w:rFonts w:ascii="Trebuchet MS" w:hAnsi="Trebuchet MS" w:hint="default"/>
      </w:rPr>
    </w:lvl>
    <w:lvl w:ilvl="3" w:tplc="DB4A3860" w:tentative="1">
      <w:start w:val="1"/>
      <w:numFmt w:val="bullet"/>
      <w:lvlText w:val="•"/>
      <w:lvlJc w:val="left"/>
      <w:pPr>
        <w:tabs>
          <w:tab w:val="num" w:pos="2880"/>
        </w:tabs>
        <w:ind w:left="2880" w:hanging="360"/>
      </w:pPr>
      <w:rPr>
        <w:rFonts w:ascii="Trebuchet MS" w:hAnsi="Trebuchet MS" w:hint="default"/>
      </w:rPr>
    </w:lvl>
    <w:lvl w:ilvl="4" w:tplc="2DB26238" w:tentative="1">
      <w:start w:val="1"/>
      <w:numFmt w:val="bullet"/>
      <w:lvlText w:val="•"/>
      <w:lvlJc w:val="left"/>
      <w:pPr>
        <w:tabs>
          <w:tab w:val="num" w:pos="3600"/>
        </w:tabs>
        <w:ind w:left="3600" w:hanging="360"/>
      </w:pPr>
      <w:rPr>
        <w:rFonts w:ascii="Trebuchet MS" w:hAnsi="Trebuchet MS" w:hint="default"/>
      </w:rPr>
    </w:lvl>
    <w:lvl w:ilvl="5" w:tplc="991C2D2C" w:tentative="1">
      <w:start w:val="1"/>
      <w:numFmt w:val="bullet"/>
      <w:lvlText w:val="•"/>
      <w:lvlJc w:val="left"/>
      <w:pPr>
        <w:tabs>
          <w:tab w:val="num" w:pos="4320"/>
        </w:tabs>
        <w:ind w:left="4320" w:hanging="360"/>
      </w:pPr>
      <w:rPr>
        <w:rFonts w:ascii="Trebuchet MS" w:hAnsi="Trebuchet MS" w:hint="default"/>
      </w:rPr>
    </w:lvl>
    <w:lvl w:ilvl="6" w:tplc="67324332" w:tentative="1">
      <w:start w:val="1"/>
      <w:numFmt w:val="bullet"/>
      <w:lvlText w:val="•"/>
      <w:lvlJc w:val="left"/>
      <w:pPr>
        <w:tabs>
          <w:tab w:val="num" w:pos="5040"/>
        </w:tabs>
        <w:ind w:left="5040" w:hanging="360"/>
      </w:pPr>
      <w:rPr>
        <w:rFonts w:ascii="Trebuchet MS" w:hAnsi="Trebuchet MS" w:hint="default"/>
      </w:rPr>
    </w:lvl>
    <w:lvl w:ilvl="7" w:tplc="47A4BD1E" w:tentative="1">
      <w:start w:val="1"/>
      <w:numFmt w:val="bullet"/>
      <w:lvlText w:val="•"/>
      <w:lvlJc w:val="left"/>
      <w:pPr>
        <w:tabs>
          <w:tab w:val="num" w:pos="5760"/>
        </w:tabs>
        <w:ind w:left="5760" w:hanging="360"/>
      </w:pPr>
      <w:rPr>
        <w:rFonts w:ascii="Trebuchet MS" w:hAnsi="Trebuchet MS" w:hint="default"/>
      </w:rPr>
    </w:lvl>
    <w:lvl w:ilvl="8" w:tplc="CE1A4EB2" w:tentative="1">
      <w:start w:val="1"/>
      <w:numFmt w:val="bullet"/>
      <w:lvlText w:val="•"/>
      <w:lvlJc w:val="left"/>
      <w:pPr>
        <w:tabs>
          <w:tab w:val="num" w:pos="6480"/>
        </w:tabs>
        <w:ind w:left="6480" w:hanging="360"/>
      </w:pPr>
      <w:rPr>
        <w:rFonts w:ascii="Trebuchet MS" w:hAnsi="Trebuchet MS" w:hint="default"/>
      </w:rPr>
    </w:lvl>
  </w:abstractNum>
  <w:abstractNum w:abstractNumId="12">
    <w:nsid w:val="21B66FC8"/>
    <w:multiLevelType w:val="hybridMultilevel"/>
    <w:tmpl w:val="152CBAB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428414E"/>
    <w:multiLevelType w:val="multilevel"/>
    <w:tmpl w:val="1440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A57A6E"/>
    <w:multiLevelType w:val="singleLevel"/>
    <w:tmpl w:val="0DA26F42"/>
    <w:lvl w:ilvl="0">
      <w:numFmt w:val="bullet"/>
      <w:pStyle w:val="Subrespon"/>
      <w:lvlText w:val="-"/>
      <w:lvlJc w:val="left"/>
      <w:pPr>
        <w:tabs>
          <w:tab w:val="num" w:pos="360"/>
        </w:tabs>
        <w:ind w:left="360" w:hanging="360"/>
      </w:pPr>
      <w:rPr>
        <w:rFonts w:ascii="Times New Roman" w:hAnsi="Times New Roman" w:hint="default"/>
      </w:rPr>
    </w:lvl>
  </w:abstractNum>
  <w:abstractNum w:abstractNumId="15">
    <w:nsid w:val="309921BE"/>
    <w:multiLevelType w:val="multilevel"/>
    <w:tmpl w:val="69C6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90178B"/>
    <w:multiLevelType w:val="hybridMultilevel"/>
    <w:tmpl w:val="F02680F6"/>
    <w:lvl w:ilvl="0" w:tplc="0032E312">
      <w:start w:val="3"/>
      <w:numFmt w:val="bullet"/>
      <w:lvlText w:val="-"/>
      <w:lvlJc w:val="left"/>
      <w:pPr>
        <w:tabs>
          <w:tab w:val="num" w:pos="720"/>
        </w:tabs>
        <w:ind w:left="72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CB6A10"/>
    <w:multiLevelType w:val="multilevel"/>
    <w:tmpl w:val="5420D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D4F509F"/>
    <w:multiLevelType w:val="multilevel"/>
    <w:tmpl w:val="0C0A001D"/>
    <w:lvl w:ilvl="0">
      <w:start w:val="1"/>
      <w:numFmt w:val="lowerLetter"/>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952BDA"/>
    <w:multiLevelType w:val="hybridMultilevel"/>
    <w:tmpl w:val="16C262B6"/>
    <w:lvl w:ilvl="0" w:tplc="5E3A54D0">
      <w:start w:val="1"/>
      <w:numFmt w:val="bullet"/>
      <w:lvlText w:val="•"/>
      <w:lvlJc w:val="left"/>
      <w:pPr>
        <w:tabs>
          <w:tab w:val="num" w:pos="720"/>
        </w:tabs>
        <w:ind w:left="720" w:hanging="360"/>
      </w:pPr>
      <w:rPr>
        <w:rFonts w:ascii="Trebuchet MS" w:hAnsi="Trebuchet MS" w:hint="default"/>
      </w:rPr>
    </w:lvl>
    <w:lvl w:ilvl="1" w:tplc="029ECA54" w:tentative="1">
      <w:start w:val="1"/>
      <w:numFmt w:val="bullet"/>
      <w:lvlText w:val="•"/>
      <w:lvlJc w:val="left"/>
      <w:pPr>
        <w:tabs>
          <w:tab w:val="num" w:pos="1440"/>
        </w:tabs>
        <w:ind w:left="1440" w:hanging="360"/>
      </w:pPr>
      <w:rPr>
        <w:rFonts w:ascii="Trebuchet MS" w:hAnsi="Trebuchet MS" w:hint="default"/>
      </w:rPr>
    </w:lvl>
    <w:lvl w:ilvl="2" w:tplc="B050A45C" w:tentative="1">
      <w:start w:val="1"/>
      <w:numFmt w:val="bullet"/>
      <w:lvlText w:val="•"/>
      <w:lvlJc w:val="left"/>
      <w:pPr>
        <w:tabs>
          <w:tab w:val="num" w:pos="2160"/>
        </w:tabs>
        <w:ind w:left="2160" w:hanging="360"/>
      </w:pPr>
      <w:rPr>
        <w:rFonts w:ascii="Trebuchet MS" w:hAnsi="Trebuchet MS" w:hint="default"/>
      </w:rPr>
    </w:lvl>
    <w:lvl w:ilvl="3" w:tplc="D6E006FC" w:tentative="1">
      <w:start w:val="1"/>
      <w:numFmt w:val="bullet"/>
      <w:lvlText w:val="•"/>
      <w:lvlJc w:val="left"/>
      <w:pPr>
        <w:tabs>
          <w:tab w:val="num" w:pos="2880"/>
        </w:tabs>
        <w:ind w:left="2880" w:hanging="360"/>
      </w:pPr>
      <w:rPr>
        <w:rFonts w:ascii="Trebuchet MS" w:hAnsi="Trebuchet MS" w:hint="default"/>
      </w:rPr>
    </w:lvl>
    <w:lvl w:ilvl="4" w:tplc="45DC9DB8" w:tentative="1">
      <w:start w:val="1"/>
      <w:numFmt w:val="bullet"/>
      <w:lvlText w:val="•"/>
      <w:lvlJc w:val="left"/>
      <w:pPr>
        <w:tabs>
          <w:tab w:val="num" w:pos="3600"/>
        </w:tabs>
        <w:ind w:left="3600" w:hanging="360"/>
      </w:pPr>
      <w:rPr>
        <w:rFonts w:ascii="Trebuchet MS" w:hAnsi="Trebuchet MS" w:hint="default"/>
      </w:rPr>
    </w:lvl>
    <w:lvl w:ilvl="5" w:tplc="232A680A" w:tentative="1">
      <w:start w:val="1"/>
      <w:numFmt w:val="bullet"/>
      <w:lvlText w:val="•"/>
      <w:lvlJc w:val="left"/>
      <w:pPr>
        <w:tabs>
          <w:tab w:val="num" w:pos="4320"/>
        </w:tabs>
        <w:ind w:left="4320" w:hanging="360"/>
      </w:pPr>
      <w:rPr>
        <w:rFonts w:ascii="Trebuchet MS" w:hAnsi="Trebuchet MS" w:hint="default"/>
      </w:rPr>
    </w:lvl>
    <w:lvl w:ilvl="6" w:tplc="BE66C146" w:tentative="1">
      <w:start w:val="1"/>
      <w:numFmt w:val="bullet"/>
      <w:lvlText w:val="•"/>
      <w:lvlJc w:val="left"/>
      <w:pPr>
        <w:tabs>
          <w:tab w:val="num" w:pos="5040"/>
        </w:tabs>
        <w:ind w:left="5040" w:hanging="360"/>
      </w:pPr>
      <w:rPr>
        <w:rFonts w:ascii="Trebuchet MS" w:hAnsi="Trebuchet MS" w:hint="default"/>
      </w:rPr>
    </w:lvl>
    <w:lvl w:ilvl="7" w:tplc="52BA417C" w:tentative="1">
      <w:start w:val="1"/>
      <w:numFmt w:val="bullet"/>
      <w:lvlText w:val="•"/>
      <w:lvlJc w:val="left"/>
      <w:pPr>
        <w:tabs>
          <w:tab w:val="num" w:pos="5760"/>
        </w:tabs>
        <w:ind w:left="5760" w:hanging="360"/>
      </w:pPr>
      <w:rPr>
        <w:rFonts w:ascii="Trebuchet MS" w:hAnsi="Trebuchet MS" w:hint="default"/>
      </w:rPr>
    </w:lvl>
    <w:lvl w:ilvl="8" w:tplc="B1105342" w:tentative="1">
      <w:start w:val="1"/>
      <w:numFmt w:val="bullet"/>
      <w:lvlText w:val="•"/>
      <w:lvlJc w:val="left"/>
      <w:pPr>
        <w:tabs>
          <w:tab w:val="num" w:pos="6480"/>
        </w:tabs>
        <w:ind w:left="6480" w:hanging="360"/>
      </w:pPr>
      <w:rPr>
        <w:rFonts w:ascii="Trebuchet MS" w:hAnsi="Trebuchet MS" w:hint="default"/>
      </w:rPr>
    </w:lvl>
  </w:abstractNum>
  <w:abstractNum w:abstractNumId="20">
    <w:nsid w:val="43D75FF7"/>
    <w:multiLevelType w:val="multilevel"/>
    <w:tmpl w:val="B33A626C"/>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FA2FFA"/>
    <w:multiLevelType w:val="multilevel"/>
    <w:tmpl w:val="76504198"/>
    <w:lvl w:ilvl="0">
      <w:numFmt w:val="decimal"/>
      <w:pStyle w:val="TitolppalPR"/>
      <w:lvlText w:val="%1."/>
      <w:lvlJc w:val="left"/>
      <w:pPr>
        <w:tabs>
          <w:tab w:val="num" w:pos="360"/>
        </w:tabs>
        <w:ind w:left="357" w:hanging="35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789"/>
        </w:tabs>
        <w:ind w:left="1134" w:hanging="4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A7B04C1"/>
    <w:multiLevelType w:val="hybridMultilevel"/>
    <w:tmpl w:val="9AC60E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A57682"/>
    <w:multiLevelType w:val="hybridMultilevel"/>
    <w:tmpl w:val="44CCCA06"/>
    <w:lvl w:ilvl="0" w:tplc="D75C9C98">
      <w:start w:val="1"/>
      <w:numFmt w:val="bullet"/>
      <w:lvlText w:val="•"/>
      <w:lvlJc w:val="left"/>
      <w:pPr>
        <w:tabs>
          <w:tab w:val="num" w:pos="720"/>
        </w:tabs>
        <w:ind w:left="720" w:hanging="360"/>
      </w:pPr>
      <w:rPr>
        <w:rFonts w:ascii="Trebuchet MS" w:hAnsi="Trebuchet MS" w:hint="default"/>
      </w:rPr>
    </w:lvl>
    <w:lvl w:ilvl="1" w:tplc="1D68872E" w:tentative="1">
      <w:start w:val="1"/>
      <w:numFmt w:val="bullet"/>
      <w:lvlText w:val="•"/>
      <w:lvlJc w:val="left"/>
      <w:pPr>
        <w:tabs>
          <w:tab w:val="num" w:pos="1440"/>
        </w:tabs>
        <w:ind w:left="1440" w:hanging="360"/>
      </w:pPr>
      <w:rPr>
        <w:rFonts w:ascii="Trebuchet MS" w:hAnsi="Trebuchet MS" w:hint="default"/>
      </w:rPr>
    </w:lvl>
    <w:lvl w:ilvl="2" w:tplc="7F5663F0" w:tentative="1">
      <w:start w:val="1"/>
      <w:numFmt w:val="bullet"/>
      <w:lvlText w:val="•"/>
      <w:lvlJc w:val="left"/>
      <w:pPr>
        <w:tabs>
          <w:tab w:val="num" w:pos="2160"/>
        </w:tabs>
        <w:ind w:left="2160" w:hanging="360"/>
      </w:pPr>
      <w:rPr>
        <w:rFonts w:ascii="Trebuchet MS" w:hAnsi="Trebuchet MS" w:hint="default"/>
      </w:rPr>
    </w:lvl>
    <w:lvl w:ilvl="3" w:tplc="4DDA23D6" w:tentative="1">
      <w:start w:val="1"/>
      <w:numFmt w:val="bullet"/>
      <w:lvlText w:val="•"/>
      <w:lvlJc w:val="left"/>
      <w:pPr>
        <w:tabs>
          <w:tab w:val="num" w:pos="2880"/>
        </w:tabs>
        <w:ind w:left="2880" w:hanging="360"/>
      </w:pPr>
      <w:rPr>
        <w:rFonts w:ascii="Trebuchet MS" w:hAnsi="Trebuchet MS" w:hint="default"/>
      </w:rPr>
    </w:lvl>
    <w:lvl w:ilvl="4" w:tplc="1E90D542" w:tentative="1">
      <w:start w:val="1"/>
      <w:numFmt w:val="bullet"/>
      <w:lvlText w:val="•"/>
      <w:lvlJc w:val="left"/>
      <w:pPr>
        <w:tabs>
          <w:tab w:val="num" w:pos="3600"/>
        </w:tabs>
        <w:ind w:left="3600" w:hanging="360"/>
      </w:pPr>
      <w:rPr>
        <w:rFonts w:ascii="Trebuchet MS" w:hAnsi="Trebuchet MS" w:hint="default"/>
      </w:rPr>
    </w:lvl>
    <w:lvl w:ilvl="5" w:tplc="00CAC34A" w:tentative="1">
      <w:start w:val="1"/>
      <w:numFmt w:val="bullet"/>
      <w:lvlText w:val="•"/>
      <w:lvlJc w:val="left"/>
      <w:pPr>
        <w:tabs>
          <w:tab w:val="num" w:pos="4320"/>
        </w:tabs>
        <w:ind w:left="4320" w:hanging="360"/>
      </w:pPr>
      <w:rPr>
        <w:rFonts w:ascii="Trebuchet MS" w:hAnsi="Trebuchet MS" w:hint="default"/>
      </w:rPr>
    </w:lvl>
    <w:lvl w:ilvl="6" w:tplc="64404182" w:tentative="1">
      <w:start w:val="1"/>
      <w:numFmt w:val="bullet"/>
      <w:lvlText w:val="•"/>
      <w:lvlJc w:val="left"/>
      <w:pPr>
        <w:tabs>
          <w:tab w:val="num" w:pos="5040"/>
        </w:tabs>
        <w:ind w:left="5040" w:hanging="360"/>
      </w:pPr>
      <w:rPr>
        <w:rFonts w:ascii="Trebuchet MS" w:hAnsi="Trebuchet MS" w:hint="default"/>
      </w:rPr>
    </w:lvl>
    <w:lvl w:ilvl="7" w:tplc="93FE1E72" w:tentative="1">
      <w:start w:val="1"/>
      <w:numFmt w:val="bullet"/>
      <w:lvlText w:val="•"/>
      <w:lvlJc w:val="left"/>
      <w:pPr>
        <w:tabs>
          <w:tab w:val="num" w:pos="5760"/>
        </w:tabs>
        <w:ind w:left="5760" w:hanging="360"/>
      </w:pPr>
      <w:rPr>
        <w:rFonts w:ascii="Trebuchet MS" w:hAnsi="Trebuchet MS" w:hint="default"/>
      </w:rPr>
    </w:lvl>
    <w:lvl w:ilvl="8" w:tplc="875C4242" w:tentative="1">
      <w:start w:val="1"/>
      <w:numFmt w:val="bullet"/>
      <w:lvlText w:val="•"/>
      <w:lvlJc w:val="left"/>
      <w:pPr>
        <w:tabs>
          <w:tab w:val="num" w:pos="6480"/>
        </w:tabs>
        <w:ind w:left="6480" w:hanging="360"/>
      </w:pPr>
      <w:rPr>
        <w:rFonts w:ascii="Trebuchet MS" w:hAnsi="Trebuchet MS" w:hint="default"/>
      </w:rPr>
    </w:lvl>
  </w:abstractNum>
  <w:abstractNum w:abstractNumId="24">
    <w:nsid w:val="60804B7D"/>
    <w:multiLevelType w:val="multilevel"/>
    <w:tmpl w:val="A434C9B6"/>
    <w:lvl w:ilvl="0">
      <w:start w:val="1"/>
      <w:numFmt w:val="bullet"/>
      <w:lvlText w:val=""/>
      <w:lvlJc w:val="left"/>
      <w:pPr>
        <w:ind w:left="720" w:hanging="360"/>
      </w:pPr>
      <w:rPr>
        <w:rFonts w:ascii="Symbol" w:hAnsi="Symbol" w:hint="default"/>
        <w:sz w:val="22"/>
        <w:szCs w:val="22"/>
      </w:rPr>
    </w:lvl>
    <w:lvl w:ilvl="1">
      <w:numFmt w:val="bullet"/>
      <w:lvlText w:val="o"/>
      <w:lvlJc w:val="left"/>
      <w:pPr>
        <w:ind w:left="1440" w:hanging="360"/>
      </w:pPr>
      <w:rPr>
        <w:rFonts w:ascii="Courier New" w:eastAsia="Courier New" w:hAnsi="Courier New" w:cs="Courier New"/>
        <w:sz w:val="22"/>
        <w:szCs w:val="22"/>
      </w:rPr>
    </w:lvl>
    <w:lvl w:ilvl="2">
      <w:numFmt w:val="bullet"/>
      <w:lvlText w:val="•"/>
      <w:lvlJc w:val="left"/>
      <w:pPr>
        <w:ind w:left="2496" w:hanging="360"/>
      </w:pPr>
    </w:lvl>
    <w:lvl w:ilvl="3">
      <w:numFmt w:val="bullet"/>
      <w:lvlText w:val="•"/>
      <w:lvlJc w:val="left"/>
      <w:pPr>
        <w:ind w:left="3552" w:hanging="360"/>
      </w:pPr>
    </w:lvl>
    <w:lvl w:ilvl="4">
      <w:numFmt w:val="bullet"/>
      <w:lvlText w:val="•"/>
      <w:lvlJc w:val="left"/>
      <w:pPr>
        <w:ind w:left="4608" w:hanging="360"/>
      </w:pPr>
    </w:lvl>
    <w:lvl w:ilvl="5">
      <w:numFmt w:val="bullet"/>
      <w:lvlText w:val="•"/>
      <w:lvlJc w:val="left"/>
      <w:pPr>
        <w:ind w:left="5665" w:hanging="360"/>
      </w:pPr>
    </w:lvl>
    <w:lvl w:ilvl="6">
      <w:numFmt w:val="bullet"/>
      <w:lvlText w:val="•"/>
      <w:lvlJc w:val="left"/>
      <w:pPr>
        <w:ind w:left="6721" w:hanging="360"/>
      </w:pPr>
    </w:lvl>
    <w:lvl w:ilvl="7">
      <w:numFmt w:val="bullet"/>
      <w:lvlText w:val="•"/>
      <w:lvlJc w:val="left"/>
      <w:pPr>
        <w:ind w:left="7777" w:hanging="360"/>
      </w:pPr>
    </w:lvl>
    <w:lvl w:ilvl="8">
      <w:numFmt w:val="bullet"/>
      <w:lvlText w:val="•"/>
      <w:lvlJc w:val="left"/>
      <w:pPr>
        <w:ind w:left="8833" w:hanging="360"/>
      </w:pPr>
    </w:lvl>
  </w:abstractNum>
  <w:abstractNum w:abstractNumId="25">
    <w:nsid w:val="676A0A6C"/>
    <w:multiLevelType w:val="hybridMultilevel"/>
    <w:tmpl w:val="3D763FF2"/>
    <w:lvl w:ilvl="0" w:tplc="00ECC438">
      <w:start w:val="4"/>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8B0966"/>
    <w:multiLevelType w:val="hybridMultilevel"/>
    <w:tmpl w:val="5F023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FCD67AB"/>
    <w:multiLevelType w:val="multilevel"/>
    <w:tmpl w:val="BBBCD1D4"/>
    <w:lvl w:ilvl="0">
      <w:start w:val="1"/>
      <w:numFmt w:val="decimal"/>
      <w:lvlText w:val="%1."/>
      <w:lvlJc w:val="left"/>
      <w:pPr>
        <w:ind w:left="460" w:hanging="360"/>
      </w:pPr>
      <w:rPr>
        <w:rFonts w:ascii="Calibri" w:eastAsia="Calibri" w:hAnsi="Calibri" w:cs="Calibri"/>
        <w:color w:val="2D74B5"/>
        <w:sz w:val="32"/>
        <w:szCs w:val="32"/>
      </w:rPr>
    </w:lvl>
    <w:lvl w:ilvl="1">
      <w:start w:val="1"/>
      <w:numFmt w:val="decimal"/>
      <w:lvlText w:val="%1.%2."/>
      <w:lvlJc w:val="left"/>
      <w:pPr>
        <w:ind w:left="546" w:hanging="447"/>
      </w:pPr>
      <w:rPr>
        <w:rFonts w:ascii="Calibri" w:eastAsia="Calibri" w:hAnsi="Calibri" w:cs="Calibri"/>
        <w:color w:val="2D74B5"/>
        <w:sz w:val="26"/>
        <w:szCs w:val="26"/>
      </w:rPr>
    </w:lvl>
    <w:lvl w:ilvl="2">
      <w:numFmt w:val="bullet"/>
      <w:lvlText w:val="●"/>
      <w:lvlJc w:val="left"/>
      <w:pPr>
        <w:ind w:left="820" w:hanging="361"/>
      </w:pPr>
      <w:rPr>
        <w:rFonts w:ascii="Noto Sans Symbols" w:eastAsia="Noto Sans Symbols" w:hAnsi="Noto Sans Symbols" w:cs="Noto Sans Symbols"/>
        <w:sz w:val="22"/>
        <w:szCs w:val="22"/>
      </w:rPr>
    </w:lvl>
    <w:lvl w:ilvl="3">
      <w:numFmt w:val="bullet"/>
      <w:lvlText w:val="•"/>
      <w:lvlJc w:val="left"/>
      <w:pPr>
        <w:ind w:left="2053" w:hanging="360"/>
      </w:pPr>
    </w:lvl>
    <w:lvl w:ilvl="4">
      <w:numFmt w:val="bullet"/>
      <w:lvlText w:val="•"/>
      <w:lvlJc w:val="left"/>
      <w:pPr>
        <w:ind w:left="3286" w:hanging="361"/>
      </w:pPr>
    </w:lvl>
    <w:lvl w:ilvl="5">
      <w:numFmt w:val="bullet"/>
      <w:lvlText w:val="•"/>
      <w:lvlJc w:val="left"/>
      <w:pPr>
        <w:ind w:left="4519" w:hanging="361"/>
      </w:pPr>
    </w:lvl>
    <w:lvl w:ilvl="6">
      <w:numFmt w:val="bullet"/>
      <w:lvlText w:val="•"/>
      <w:lvlJc w:val="left"/>
      <w:pPr>
        <w:ind w:left="5753" w:hanging="361"/>
      </w:pPr>
    </w:lvl>
    <w:lvl w:ilvl="7">
      <w:numFmt w:val="bullet"/>
      <w:lvlText w:val="•"/>
      <w:lvlJc w:val="left"/>
      <w:pPr>
        <w:ind w:left="6986" w:hanging="361"/>
      </w:pPr>
    </w:lvl>
    <w:lvl w:ilvl="8">
      <w:numFmt w:val="bullet"/>
      <w:lvlText w:val="•"/>
      <w:lvlJc w:val="left"/>
      <w:pPr>
        <w:ind w:left="8219" w:hanging="361"/>
      </w:pPr>
    </w:lvl>
  </w:abstractNum>
  <w:abstractNum w:abstractNumId="28">
    <w:nsid w:val="70BB033B"/>
    <w:multiLevelType w:val="hybridMultilevel"/>
    <w:tmpl w:val="7748A3EC"/>
    <w:lvl w:ilvl="0" w:tplc="0C0A0001">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E4B5307"/>
    <w:multiLevelType w:val="hybridMultilevel"/>
    <w:tmpl w:val="0B6A4B3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FC7541B"/>
    <w:multiLevelType w:val="hybridMultilevel"/>
    <w:tmpl w:val="A6BE6C56"/>
    <w:lvl w:ilvl="0" w:tplc="040A0001">
      <w:start w:val="1"/>
      <w:numFmt w:val="bullet"/>
      <w:lvlText w:val=""/>
      <w:lvlJc w:val="left"/>
      <w:pPr>
        <w:ind w:left="771" w:hanging="360"/>
      </w:pPr>
      <w:rPr>
        <w:rFonts w:ascii="Symbol" w:hAnsi="Symbol" w:hint="default"/>
      </w:rPr>
    </w:lvl>
    <w:lvl w:ilvl="1" w:tplc="040A0003" w:tentative="1">
      <w:start w:val="1"/>
      <w:numFmt w:val="bullet"/>
      <w:lvlText w:val="o"/>
      <w:lvlJc w:val="left"/>
      <w:pPr>
        <w:ind w:left="1491" w:hanging="360"/>
      </w:pPr>
      <w:rPr>
        <w:rFonts w:ascii="Courier New" w:hAnsi="Courier New" w:cs="Courier New" w:hint="default"/>
      </w:rPr>
    </w:lvl>
    <w:lvl w:ilvl="2" w:tplc="040A0005" w:tentative="1">
      <w:start w:val="1"/>
      <w:numFmt w:val="bullet"/>
      <w:lvlText w:val=""/>
      <w:lvlJc w:val="left"/>
      <w:pPr>
        <w:ind w:left="2211" w:hanging="360"/>
      </w:pPr>
      <w:rPr>
        <w:rFonts w:ascii="Wingdings" w:hAnsi="Wingdings" w:hint="default"/>
      </w:rPr>
    </w:lvl>
    <w:lvl w:ilvl="3" w:tplc="040A0001" w:tentative="1">
      <w:start w:val="1"/>
      <w:numFmt w:val="bullet"/>
      <w:lvlText w:val=""/>
      <w:lvlJc w:val="left"/>
      <w:pPr>
        <w:ind w:left="2931" w:hanging="360"/>
      </w:pPr>
      <w:rPr>
        <w:rFonts w:ascii="Symbol" w:hAnsi="Symbol" w:hint="default"/>
      </w:rPr>
    </w:lvl>
    <w:lvl w:ilvl="4" w:tplc="040A0003" w:tentative="1">
      <w:start w:val="1"/>
      <w:numFmt w:val="bullet"/>
      <w:lvlText w:val="o"/>
      <w:lvlJc w:val="left"/>
      <w:pPr>
        <w:ind w:left="3651" w:hanging="360"/>
      </w:pPr>
      <w:rPr>
        <w:rFonts w:ascii="Courier New" w:hAnsi="Courier New" w:cs="Courier New" w:hint="default"/>
      </w:rPr>
    </w:lvl>
    <w:lvl w:ilvl="5" w:tplc="040A0005" w:tentative="1">
      <w:start w:val="1"/>
      <w:numFmt w:val="bullet"/>
      <w:lvlText w:val=""/>
      <w:lvlJc w:val="left"/>
      <w:pPr>
        <w:ind w:left="4371" w:hanging="360"/>
      </w:pPr>
      <w:rPr>
        <w:rFonts w:ascii="Wingdings" w:hAnsi="Wingdings" w:hint="default"/>
      </w:rPr>
    </w:lvl>
    <w:lvl w:ilvl="6" w:tplc="040A0001" w:tentative="1">
      <w:start w:val="1"/>
      <w:numFmt w:val="bullet"/>
      <w:lvlText w:val=""/>
      <w:lvlJc w:val="left"/>
      <w:pPr>
        <w:ind w:left="5091" w:hanging="360"/>
      </w:pPr>
      <w:rPr>
        <w:rFonts w:ascii="Symbol" w:hAnsi="Symbol" w:hint="default"/>
      </w:rPr>
    </w:lvl>
    <w:lvl w:ilvl="7" w:tplc="040A0003" w:tentative="1">
      <w:start w:val="1"/>
      <w:numFmt w:val="bullet"/>
      <w:lvlText w:val="o"/>
      <w:lvlJc w:val="left"/>
      <w:pPr>
        <w:ind w:left="5811" w:hanging="360"/>
      </w:pPr>
      <w:rPr>
        <w:rFonts w:ascii="Courier New" w:hAnsi="Courier New" w:cs="Courier New" w:hint="default"/>
      </w:rPr>
    </w:lvl>
    <w:lvl w:ilvl="8" w:tplc="040A0005" w:tentative="1">
      <w:start w:val="1"/>
      <w:numFmt w:val="bullet"/>
      <w:lvlText w:val=""/>
      <w:lvlJc w:val="left"/>
      <w:pPr>
        <w:ind w:left="6531" w:hanging="360"/>
      </w:pPr>
      <w:rPr>
        <w:rFonts w:ascii="Wingdings" w:hAnsi="Wingdings" w:hint="default"/>
      </w:rPr>
    </w:lvl>
  </w:abstractNum>
  <w:num w:numId="1">
    <w:abstractNumId w:val="21"/>
  </w:num>
  <w:num w:numId="2">
    <w:abstractNumId w:val="14"/>
  </w:num>
  <w:num w:numId="3">
    <w:abstractNumId w:val="28"/>
  </w:num>
  <w:num w:numId="4">
    <w:abstractNumId w:val="25"/>
  </w:num>
  <w:num w:numId="5">
    <w:abstractNumId w:val="22"/>
  </w:num>
  <w:num w:numId="6">
    <w:abstractNumId w:val="7"/>
  </w:num>
  <w:num w:numId="7">
    <w:abstractNumId w:val="16"/>
  </w:num>
  <w:num w:numId="8">
    <w:abstractNumId w:val="6"/>
  </w:num>
  <w:num w:numId="9">
    <w:abstractNumId w:val="18"/>
  </w:num>
  <w:num w:numId="10">
    <w:abstractNumId w:val="20"/>
  </w:num>
  <w:num w:numId="11">
    <w:abstractNumId w:val="10"/>
  </w:num>
  <w:num w:numId="12">
    <w:abstractNumId w:val="11"/>
  </w:num>
  <w:num w:numId="13">
    <w:abstractNumId w:val="23"/>
  </w:num>
  <w:num w:numId="14">
    <w:abstractNumId w:val="8"/>
  </w:num>
  <w:num w:numId="15">
    <w:abstractNumId w:val="19"/>
  </w:num>
  <w:num w:numId="16">
    <w:abstractNumId w:val="2"/>
  </w:num>
  <w:num w:numId="17">
    <w:abstractNumId w:val="12"/>
  </w:num>
  <w:num w:numId="18">
    <w:abstractNumId w:val="29"/>
  </w:num>
  <w:num w:numId="19">
    <w:abstractNumId w:val="1"/>
  </w:num>
  <w:num w:numId="20">
    <w:abstractNumId w:val="4"/>
  </w:num>
  <w:num w:numId="21">
    <w:abstractNumId w:val="5"/>
  </w:num>
  <w:num w:numId="22">
    <w:abstractNumId w:val="15"/>
  </w:num>
  <w:num w:numId="23">
    <w:abstractNumId w:val="27"/>
  </w:num>
  <w:num w:numId="24">
    <w:abstractNumId w:val="17"/>
  </w:num>
  <w:num w:numId="25">
    <w:abstractNumId w:val="13"/>
  </w:num>
  <w:num w:numId="26">
    <w:abstractNumId w:val="9"/>
  </w:num>
  <w:num w:numId="27">
    <w:abstractNumId w:val="30"/>
  </w:num>
  <w:num w:numId="28">
    <w:abstractNumId w:val="26"/>
  </w:num>
  <w:num w:numId="29">
    <w:abstractNumId w:val="24"/>
  </w:num>
  <w:num w:numId="30">
    <w:abstractNumId w:val="3"/>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r Palacin, Pere">
    <w15:presenceInfo w15:providerId="None" w15:userId="Soler Palacin, Pe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v:stroke endarrow="block"/>
      <o:colormru v:ext="edit" colors="#60f"/>
    </o:shapedefaults>
  </w:hdrShapeDefaults>
  <w:footnotePr>
    <w:footnote w:id="-1"/>
    <w:footnote w:id="0"/>
  </w:footnotePr>
  <w:endnotePr>
    <w:endnote w:id="-1"/>
    <w:endnote w:id="0"/>
  </w:endnotePr>
  <w:compat/>
  <w:rsids>
    <w:rsidRoot w:val="00240AB8"/>
    <w:rsid w:val="00000905"/>
    <w:rsid w:val="00006B58"/>
    <w:rsid w:val="00006C40"/>
    <w:rsid w:val="0001439F"/>
    <w:rsid w:val="00026140"/>
    <w:rsid w:val="00032895"/>
    <w:rsid w:val="00047377"/>
    <w:rsid w:val="00056E40"/>
    <w:rsid w:val="00067960"/>
    <w:rsid w:val="00073F13"/>
    <w:rsid w:val="0008168B"/>
    <w:rsid w:val="0008232F"/>
    <w:rsid w:val="00084741"/>
    <w:rsid w:val="00090001"/>
    <w:rsid w:val="00093906"/>
    <w:rsid w:val="000A4430"/>
    <w:rsid w:val="000A7894"/>
    <w:rsid w:val="000B06B1"/>
    <w:rsid w:val="000D7569"/>
    <w:rsid w:val="000E2312"/>
    <w:rsid w:val="000E39A5"/>
    <w:rsid w:val="001116B4"/>
    <w:rsid w:val="00116DFE"/>
    <w:rsid w:val="0012139C"/>
    <w:rsid w:val="00121C48"/>
    <w:rsid w:val="0012797F"/>
    <w:rsid w:val="00137A6F"/>
    <w:rsid w:val="00137A87"/>
    <w:rsid w:val="00144D65"/>
    <w:rsid w:val="00152EDB"/>
    <w:rsid w:val="00192A68"/>
    <w:rsid w:val="001A16FB"/>
    <w:rsid w:val="001A7A45"/>
    <w:rsid w:val="001B5B74"/>
    <w:rsid w:val="001C0D80"/>
    <w:rsid w:val="001C240D"/>
    <w:rsid w:val="001C4FD2"/>
    <w:rsid w:val="001C5476"/>
    <w:rsid w:val="001E442E"/>
    <w:rsid w:val="00206173"/>
    <w:rsid w:val="002166B5"/>
    <w:rsid w:val="00216F32"/>
    <w:rsid w:val="00230D07"/>
    <w:rsid w:val="00230F8E"/>
    <w:rsid w:val="002369AD"/>
    <w:rsid w:val="00240AB8"/>
    <w:rsid w:val="00247B9E"/>
    <w:rsid w:val="002530F2"/>
    <w:rsid w:val="00272CFF"/>
    <w:rsid w:val="00276DE7"/>
    <w:rsid w:val="0028582A"/>
    <w:rsid w:val="0029596B"/>
    <w:rsid w:val="002A2790"/>
    <w:rsid w:val="002A2F75"/>
    <w:rsid w:val="002A3409"/>
    <w:rsid w:val="002C4810"/>
    <w:rsid w:val="002C7AFE"/>
    <w:rsid w:val="002D6CFD"/>
    <w:rsid w:val="002E692C"/>
    <w:rsid w:val="002E6C27"/>
    <w:rsid w:val="003023DC"/>
    <w:rsid w:val="00306E75"/>
    <w:rsid w:val="00310C3C"/>
    <w:rsid w:val="00324106"/>
    <w:rsid w:val="0034228F"/>
    <w:rsid w:val="00361FA1"/>
    <w:rsid w:val="003729F4"/>
    <w:rsid w:val="0037669A"/>
    <w:rsid w:val="00381551"/>
    <w:rsid w:val="00381692"/>
    <w:rsid w:val="003868C2"/>
    <w:rsid w:val="00390673"/>
    <w:rsid w:val="003B0C99"/>
    <w:rsid w:val="003B4E97"/>
    <w:rsid w:val="003E0A45"/>
    <w:rsid w:val="003E1828"/>
    <w:rsid w:val="00436E94"/>
    <w:rsid w:val="0044757B"/>
    <w:rsid w:val="0044777A"/>
    <w:rsid w:val="0045056E"/>
    <w:rsid w:val="00473977"/>
    <w:rsid w:val="00476085"/>
    <w:rsid w:val="004A5169"/>
    <w:rsid w:val="004A5836"/>
    <w:rsid w:val="004B00F3"/>
    <w:rsid w:val="004B4130"/>
    <w:rsid w:val="004D0334"/>
    <w:rsid w:val="004E0179"/>
    <w:rsid w:val="004E61CD"/>
    <w:rsid w:val="004F36BC"/>
    <w:rsid w:val="00501CD5"/>
    <w:rsid w:val="00510490"/>
    <w:rsid w:val="005144CA"/>
    <w:rsid w:val="005219CA"/>
    <w:rsid w:val="00523966"/>
    <w:rsid w:val="00532715"/>
    <w:rsid w:val="00533664"/>
    <w:rsid w:val="00553307"/>
    <w:rsid w:val="00553F75"/>
    <w:rsid w:val="00574002"/>
    <w:rsid w:val="005A0670"/>
    <w:rsid w:val="005A184B"/>
    <w:rsid w:val="005A4C12"/>
    <w:rsid w:val="005A5E98"/>
    <w:rsid w:val="005B13F9"/>
    <w:rsid w:val="005B3975"/>
    <w:rsid w:val="005B3E2B"/>
    <w:rsid w:val="005B6C65"/>
    <w:rsid w:val="005C65A3"/>
    <w:rsid w:val="005D3E8E"/>
    <w:rsid w:val="005F2998"/>
    <w:rsid w:val="00601757"/>
    <w:rsid w:val="0061336D"/>
    <w:rsid w:val="0064577B"/>
    <w:rsid w:val="00651506"/>
    <w:rsid w:val="00666D93"/>
    <w:rsid w:val="00670DA3"/>
    <w:rsid w:val="00684539"/>
    <w:rsid w:val="00691BD7"/>
    <w:rsid w:val="006A5A70"/>
    <w:rsid w:val="006B7FA9"/>
    <w:rsid w:val="006C035A"/>
    <w:rsid w:val="006C1870"/>
    <w:rsid w:val="006C207E"/>
    <w:rsid w:val="006C3777"/>
    <w:rsid w:val="006C3BD2"/>
    <w:rsid w:val="006C691E"/>
    <w:rsid w:val="006D1687"/>
    <w:rsid w:val="006D6588"/>
    <w:rsid w:val="006E3B4E"/>
    <w:rsid w:val="006F7050"/>
    <w:rsid w:val="007054DD"/>
    <w:rsid w:val="00716A43"/>
    <w:rsid w:val="00716FFB"/>
    <w:rsid w:val="00725EA9"/>
    <w:rsid w:val="0073374C"/>
    <w:rsid w:val="0073432B"/>
    <w:rsid w:val="007403C7"/>
    <w:rsid w:val="007467B4"/>
    <w:rsid w:val="00747473"/>
    <w:rsid w:val="00754895"/>
    <w:rsid w:val="00762503"/>
    <w:rsid w:val="00767996"/>
    <w:rsid w:val="007948C5"/>
    <w:rsid w:val="007A334C"/>
    <w:rsid w:val="007A74B8"/>
    <w:rsid w:val="007B17D7"/>
    <w:rsid w:val="007B2596"/>
    <w:rsid w:val="007B510E"/>
    <w:rsid w:val="007C513D"/>
    <w:rsid w:val="007C5CDA"/>
    <w:rsid w:val="007D779D"/>
    <w:rsid w:val="007E2C56"/>
    <w:rsid w:val="007E7E9D"/>
    <w:rsid w:val="007F1408"/>
    <w:rsid w:val="007F5877"/>
    <w:rsid w:val="007F70BF"/>
    <w:rsid w:val="0082117F"/>
    <w:rsid w:val="00833183"/>
    <w:rsid w:val="0083785D"/>
    <w:rsid w:val="00837987"/>
    <w:rsid w:val="008456AC"/>
    <w:rsid w:val="008504E2"/>
    <w:rsid w:val="00867577"/>
    <w:rsid w:val="00870A10"/>
    <w:rsid w:val="00876954"/>
    <w:rsid w:val="008801AF"/>
    <w:rsid w:val="0088580A"/>
    <w:rsid w:val="0088646D"/>
    <w:rsid w:val="008956AF"/>
    <w:rsid w:val="008A4B35"/>
    <w:rsid w:val="008C189D"/>
    <w:rsid w:val="008D38EE"/>
    <w:rsid w:val="008D6C99"/>
    <w:rsid w:val="008E62C6"/>
    <w:rsid w:val="008E6C99"/>
    <w:rsid w:val="008E6DC0"/>
    <w:rsid w:val="008F4EF9"/>
    <w:rsid w:val="00900551"/>
    <w:rsid w:val="00903AE3"/>
    <w:rsid w:val="00906CC5"/>
    <w:rsid w:val="009111FC"/>
    <w:rsid w:val="0092336D"/>
    <w:rsid w:val="009238C9"/>
    <w:rsid w:val="0093005A"/>
    <w:rsid w:val="009303C5"/>
    <w:rsid w:val="00981F37"/>
    <w:rsid w:val="0098475F"/>
    <w:rsid w:val="00990AEC"/>
    <w:rsid w:val="009936F7"/>
    <w:rsid w:val="009A4F82"/>
    <w:rsid w:val="009A6BB8"/>
    <w:rsid w:val="009C64D7"/>
    <w:rsid w:val="009C66C6"/>
    <w:rsid w:val="009C6F0D"/>
    <w:rsid w:val="009C7572"/>
    <w:rsid w:val="009D1EDA"/>
    <w:rsid w:val="009E2DC1"/>
    <w:rsid w:val="009F6503"/>
    <w:rsid w:val="009F71FB"/>
    <w:rsid w:val="009F7651"/>
    <w:rsid w:val="00A033AF"/>
    <w:rsid w:val="00A07F66"/>
    <w:rsid w:val="00A232DD"/>
    <w:rsid w:val="00A50256"/>
    <w:rsid w:val="00A52CB6"/>
    <w:rsid w:val="00A52E93"/>
    <w:rsid w:val="00A67C84"/>
    <w:rsid w:val="00A90D8A"/>
    <w:rsid w:val="00A974AC"/>
    <w:rsid w:val="00AA11BE"/>
    <w:rsid w:val="00AC5CF1"/>
    <w:rsid w:val="00AD15E1"/>
    <w:rsid w:val="00AD7233"/>
    <w:rsid w:val="00AD7A8A"/>
    <w:rsid w:val="00AE0856"/>
    <w:rsid w:val="00AE369D"/>
    <w:rsid w:val="00AF0330"/>
    <w:rsid w:val="00AF601D"/>
    <w:rsid w:val="00B03B6B"/>
    <w:rsid w:val="00B12F86"/>
    <w:rsid w:val="00B1371B"/>
    <w:rsid w:val="00B20D74"/>
    <w:rsid w:val="00B23500"/>
    <w:rsid w:val="00B3701A"/>
    <w:rsid w:val="00B4629B"/>
    <w:rsid w:val="00B54F90"/>
    <w:rsid w:val="00B64CFB"/>
    <w:rsid w:val="00B746F1"/>
    <w:rsid w:val="00B81FA7"/>
    <w:rsid w:val="00B8201B"/>
    <w:rsid w:val="00B82A15"/>
    <w:rsid w:val="00B849FA"/>
    <w:rsid w:val="00BA1AC0"/>
    <w:rsid w:val="00BB12EE"/>
    <w:rsid w:val="00BB6ADF"/>
    <w:rsid w:val="00BD0EC9"/>
    <w:rsid w:val="00BD6731"/>
    <w:rsid w:val="00BF476B"/>
    <w:rsid w:val="00BF50CB"/>
    <w:rsid w:val="00C02AEC"/>
    <w:rsid w:val="00C166E6"/>
    <w:rsid w:val="00C2503F"/>
    <w:rsid w:val="00C271B6"/>
    <w:rsid w:val="00C27B99"/>
    <w:rsid w:val="00C57F2C"/>
    <w:rsid w:val="00C649E5"/>
    <w:rsid w:val="00C70A13"/>
    <w:rsid w:val="00C72C5C"/>
    <w:rsid w:val="00C97CDC"/>
    <w:rsid w:val="00CA1365"/>
    <w:rsid w:val="00CA39BF"/>
    <w:rsid w:val="00CA6570"/>
    <w:rsid w:val="00CB2C0B"/>
    <w:rsid w:val="00CC3CDA"/>
    <w:rsid w:val="00CD2E4A"/>
    <w:rsid w:val="00CD4646"/>
    <w:rsid w:val="00D02442"/>
    <w:rsid w:val="00D0465C"/>
    <w:rsid w:val="00D07273"/>
    <w:rsid w:val="00D0757D"/>
    <w:rsid w:val="00D24145"/>
    <w:rsid w:val="00D30AED"/>
    <w:rsid w:val="00D325EB"/>
    <w:rsid w:val="00D32D20"/>
    <w:rsid w:val="00D3320E"/>
    <w:rsid w:val="00D44FF3"/>
    <w:rsid w:val="00D45B1F"/>
    <w:rsid w:val="00D5735D"/>
    <w:rsid w:val="00D60689"/>
    <w:rsid w:val="00D7464F"/>
    <w:rsid w:val="00D82A7B"/>
    <w:rsid w:val="00D923D1"/>
    <w:rsid w:val="00D96CAA"/>
    <w:rsid w:val="00DB2950"/>
    <w:rsid w:val="00DB5408"/>
    <w:rsid w:val="00DE060B"/>
    <w:rsid w:val="00DE257B"/>
    <w:rsid w:val="00DF34CD"/>
    <w:rsid w:val="00DF6098"/>
    <w:rsid w:val="00DF7E31"/>
    <w:rsid w:val="00E300B7"/>
    <w:rsid w:val="00E32217"/>
    <w:rsid w:val="00E327A8"/>
    <w:rsid w:val="00E32BD9"/>
    <w:rsid w:val="00E35338"/>
    <w:rsid w:val="00E51345"/>
    <w:rsid w:val="00E6328E"/>
    <w:rsid w:val="00E63530"/>
    <w:rsid w:val="00E64CF6"/>
    <w:rsid w:val="00E6639A"/>
    <w:rsid w:val="00E758DD"/>
    <w:rsid w:val="00E76F8D"/>
    <w:rsid w:val="00E87C4E"/>
    <w:rsid w:val="00F0628D"/>
    <w:rsid w:val="00F20EBE"/>
    <w:rsid w:val="00F229CF"/>
    <w:rsid w:val="00F34486"/>
    <w:rsid w:val="00F42C52"/>
    <w:rsid w:val="00F51BE8"/>
    <w:rsid w:val="00F6315A"/>
    <w:rsid w:val="00F7720E"/>
    <w:rsid w:val="00F97612"/>
    <w:rsid w:val="00FB2349"/>
    <w:rsid w:val="00FB25CF"/>
    <w:rsid w:val="00FC68F7"/>
    <w:rsid w:val="00FD5B92"/>
    <w:rsid w:val="00FE3BE0"/>
    <w:rsid w:val="00FE56F5"/>
    <w:rsid w:val="00FE69BD"/>
    <w:rsid w:val="00FF44D2"/>
    <w:rsid w:val="00FF4D9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o:colormru v:ext="edit" colors="#60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7B"/>
    <w:rPr>
      <w:rFonts w:ascii="Arial" w:hAnsi="Arial"/>
      <w:sz w:val="24"/>
      <w:lang w:val="ca-ES"/>
    </w:rPr>
  </w:style>
  <w:style w:type="paragraph" w:styleId="Ttol1">
    <w:name w:val="heading 1"/>
    <w:basedOn w:val="Normal"/>
    <w:next w:val="Normal"/>
    <w:qFormat/>
    <w:rsid w:val="009D1EDA"/>
    <w:pPr>
      <w:keepNext/>
      <w:suppressAutoHyphens/>
      <w:spacing w:before="60"/>
      <w:jc w:val="both"/>
      <w:outlineLvl w:val="0"/>
    </w:pPr>
    <w:rPr>
      <w:spacing w:val="-3"/>
    </w:rPr>
  </w:style>
  <w:style w:type="paragraph" w:styleId="Ttol2">
    <w:name w:val="heading 2"/>
    <w:basedOn w:val="Normal"/>
    <w:next w:val="Normal"/>
    <w:qFormat/>
    <w:rsid w:val="009D1EDA"/>
    <w:pPr>
      <w:keepNext/>
      <w:suppressAutoHyphens/>
      <w:spacing w:before="240" w:after="240"/>
      <w:jc w:val="center"/>
      <w:outlineLvl w:val="1"/>
    </w:pPr>
    <w:rPr>
      <w:b/>
      <w:spacing w:val="-3"/>
    </w:rPr>
  </w:style>
  <w:style w:type="paragraph" w:styleId="Ttol3">
    <w:name w:val="heading 3"/>
    <w:basedOn w:val="Normal"/>
    <w:next w:val="Normal"/>
    <w:qFormat/>
    <w:rsid w:val="009D1EDA"/>
    <w:pPr>
      <w:keepNext/>
      <w:suppressAutoHyphens/>
      <w:outlineLvl w:val="2"/>
    </w:pPr>
    <w:rPr>
      <w:b/>
      <w:caps/>
      <w:spacing w:val="-3"/>
    </w:rPr>
  </w:style>
  <w:style w:type="paragraph" w:styleId="Ttol4">
    <w:name w:val="heading 4"/>
    <w:basedOn w:val="Normal"/>
    <w:next w:val="Normal"/>
    <w:qFormat/>
    <w:rsid w:val="009D1EDA"/>
    <w:pPr>
      <w:keepNext/>
      <w:suppressAutoHyphens/>
      <w:jc w:val="both"/>
      <w:outlineLvl w:val="3"/>
    </w:pPr>
    <w:rPr>
      <w:b/>
      <w:caps/>
      <w:color w:val="FF0000"/>
      <w:spacing w:val="-3"/>
      <w:sz w:val="28"/>
    </w:rPr>
  </w:style>
  <w:style w:type="paragraph" w:styleId="Ttol5">
    <w:name w:val="heading 5"/>
    <w:basedOn w:val="Normal"/>
    <w:next w:val="Normal"/>
    <w:qFormat/>
    <w:rsid w:val="009D1EDA"/>
    <w:pPr>
      <w:keepNext/>
      <w:jc w:val="center"/>
      <w:outlineLvl w:val="4"/>
    </w:pPr>
    <w:rPr>
      <w:b/>
      <w:sz w:val="20"/>
      <w:lang w:val="es-ES_tradnl"/>
    </w:rPr>
  </w:style>
  <w:style w:type="paragraph" w:styleId="Ttol6">
    <w:name w:val="heading 6"/>
    <w:basedOn w:val="Normal"/>
    <w:next w:val="Normal"/>
    <w:qFormat/>
    <w:rsid w:val="009D1EDA"/>
    <w:pPr>
      <w:keepNext/>
      <w:jc w:val="center"/>
      <w:outlineLvl w:val="5"/>
    </w:pPr>
    <w:rPr>
      <w:i/>
      <w:noProof/>
    </w:rPr>
  </w:style>
  <w:style w:type="paragraph" w:styleId="Ttol7">
    <w:name w:val="heading 7"/>
    <w:basedOn w:val="Normal"/>
    <w:next w:val="Normal"/>
    <w:qFormat/>
    <w:rsid w:val="009D1EDA"/>
    <w:pPr>
      <w:keepNext/>
      <w:suppressAutoHyphens/>
      <w:jc w:val="center"/>
      <w:outlineLvl w:val="6"/>
    </w:pPr>
    <w:rPr>
      <w:b/>
      <w:i/>
      <w:color w:val="000000"/>
    </w:rPr>
  </w:style>
  <w:style w:type="paragraph" w:styleId="Ttol8">
    <w:name w:val="heading 8"/>
    <w:basedOn w:val="Normal"/>
    <w:next w:val="Normal"/>
    <w:qFormat/>
    <w:rsid w:val="009D1EDA"/>
    <w:pPr>
      <w:keepNext/>
      <w:jc w:val="both"/>
      <w:outlineLvl w:val="7"/>
    </w:pPr>
    <w:rPr>
      <w:rFonts w:ascii="Times New Roman" w:hAnsi="Times New Roman"/>
      <w:b/>
      <w:sz w:val="22"/>
    </w:rPr>
  </w:style>
  <w:style w:type="paragraph" w:styleId="Ttol9">
    <w:name w:val="heading 9"/>
    <w:basedOn w:val="Normal"/>
    <w:next w:val="Normal"/>
    <w:qFormat/>
    <w:rsid w:val="009D1EDA"/>
    <w:pPr>
      <w:keepNext/>
      <w:suppressAutoHyphens/>
      <w:ind w:right="28"/>
      <w:jc w:val="both"/>
      <w:outlineLvl w:val="8"/>
    </w:pPr>
    <w:rPr>
      <w:rFonts w:ascii="Times New Roman" w:hAnsi="Times New Roman"/>
      <w:b/>
      <w:spacing w:val="-3"/>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9D1EDA"/>
    <w:pPr>
      <w:widowControl w:val="0"/>
      <w:tabs>
        <w:tab w:val="center" w:pos="4252"/>
        <w:tab w:val="right" w:pos="8504"/>
      </w:tabs>
      <w:jc w:val="both"/>
    </w:pPr>
    <w:rPr>
      <w:rFonts w:ascii="Times New Roman" w:hAnsi="Times New Roman"/>
      <w:lang w:val="es-ES_tradnl"/>
    </w:rPr>
  </w:style>
  <w:style w:type="character" w:styleId="Nmerodepgina">
    <w:name w:val="page number"/>
    <w:basedOn w:val="Tipusdelletraperdefectedelpargraf"/>
    <w:rsid w:val="009D1EDA"/>
  </w:style>
  <w:style w:type="paragraph" w:styleId="Peu">
    <w:name w:val="footer"/>
    <w:basedOn w:val="Normal"/>
    <w:link w:val="PeuCar"/>
    <w:uiPriority w:val="99"/>
    <w:rsid w:val="009D1EDA"/>
    <w:pPr>
      <w:widowControl w:val="0"/>
      <w:tabs>
        <w:tab w:val="center" w:pos="4252"/>
        <w:tab w:val="right" w:pos="8504"/>
      </w:tabs>
      <w:jc w:val="both"/>
    </w:pPr>
    <w:rPr>
      <w:rFonts w:ascii="Times New Roman" w:hAnsi="Times New Roman"/>
      <w:lang w:val="es-ES_tradnl"/>
    </w:rPr>
  </w:style>
  <w:style w:type="paragraph" w:styleId="Textindependent">
    <w:name w:val="Body Text"/>
    <w:basedOn w:val="Normal"/>
    <w:rsid w:val="009D1EDA"/>
    <w:pPr>
      <w:suppressAutoHyphens/>
      <w:jc w:val="both"/>
    </w:pPr>
    <w:rPr>
      <w:spacing w:val="-3"/>
    </w:rPr>
  </w:style>
  <w:style w:type="paragraph" w:styleId="Sagniadetextindependent">
    <w:name w:val="Body Text Indent"/>
    <w:basedOn w:val="Normal"/>
    <w:rsid w:val="009D1EDA"/>
    <w:pPr>
      <w:suppressAutoHyphens/>
      <w:spacing w:before="160"/>
      <w:ind w:left="720"/>
      <w:jc w:val="both"/>
    </w:pPr>
    <w:rPr>
      <w:spacing w:val="-3"/>
    </w:rPr>
  </w:style>
  <w:style w:type="paragraph" w:styleId="Sagniadetextindependent2">
    <w:name w:val="Body Text Indent 2"/>
    <w:basedOn w:val="Normal"/>
    <w:rsid w:val="009D1EDA"/>
    <w:pPr>
      <w:suppressAutoHyphens/>
      <w:spacing w:before="160"/>
      <w:ind w:left="1068"/>
      <w:jc w:val="both"/>
    </w:pPr>
    <w:rPr>
      <w:spacing w:val="-3"/>
    </w:rPr>
  </w:style>
  <w:style w:type="paragraph" w:customStyle="1" w:styleId="TitolppalPR">
    <w:name w:val="Titol ppal PR"/>
    <w:basedOn w:val="Normal"/>
    <w:rsid w:val="009D1EDA"/>
    <w:pPr>
      <w:numPr>
        <w:numId w:val="1"/>
      </w:numPr>
    </w:pPr>
    <w:rPr>
      <w:rFonts w:ascii="Tahoma" w:hAnsi="Tahoma"/>
      <w:b/>
      <w:sz w:val="28"/>
      <w:lang w:val="es-ES_tradnl"/>
    </w:rPr>
  </w:style>
  <w:style w:type="paragraph" w:customStyle="1" w:styleId="Subrespon">
    <w:name w:val="Subrespon"/>
    <w:basedOn w:val="Normal"/>
    <w:next w:val="Normal"/>
    <w:rsid w:val="009D1EDA"/>
    <w:pPr>
      <w:numPr>
        <w:numId w:val="2"/>
      </w:numPr>
      <w:suppressAutoHyphens/>
      <w:spacing w:before="120"/>
      <w:jc w:val="both"/>
    </w:pPr>
  </w:style>
  <w:style w:type="paragraph" w:styleId="Textindependent2">
    <w:name w:val="Body Text 2"/>
    <w:basedOn w:val="Normal"/>
    <w:rsid w:val="009D1EDA"/>
    <w:pPr>
      <w:spacing w:line="360" w:lineRule="auto"/>
      <w:jc w:val="both"/>
    </w:pPr>
    <w:rPr>
      <w:sz w:val="22"/>
    </w:rPr>
  </w:style>
  <w:style w:type="paragraph" w:customStyle="1" w:styleId="Textoindependiente21">
    <w:name w:val="Texto independiente 21"/>
    <w:basedOn w:val="Normal"/>
    <w:rsid w:val="009D1EDA"/>
    <w:pPr>
      <w:tabs>
        <w:tab w:val="left" w:pos="2835"/>
      </w:tabs>
      <w:suppressAutoHyphens/>
      <w:overflowPunct w:val="0"/>
      <w:autoSpaceDE w:val="0"/>
      <w:autoSpaceDN w:val="0"/>
      <w:adjustRightInd w:val="0"/>
      <w:jc w:val="both"/>
      <w:textAlignment w:val="baseline"/>
    </w:pPr>
    <w:rPr>
      <w:rFonts w:ascii="Tahoma" w:hAnsi="Tahoma"/>
      <w:b/>
      <w:spacing w:val="-3"/>
      <w:lang w:val="es-ES_tradnl"/>
    </w:rPr>
  </w:style>
  <w:style w:type="paragraph" w:styleId="Textindependent3">
    <w:name w:val="Body Text 3"/>
    <w:basedOn w:val="Normal"/>
    <w:rsid w:val="009D1EDA"/>
    <w:pPr>
      <w:jc w:val="center"/>
    </w:pPr>
    <w:rPr>
      <w:sz w:val="18"/>
      <w:lang w:val="es-ES_tradnl"/>
    </w:rPr>
  </w:style>
  <w:style w:type="paragraph" w:styleId="Sagniadetextindependent3">
    <w:name w:val="Body Text Indent 3"/>
    <w:basedOn w:val="Normal"/>
    <w:rsid w:val="009D1EDA"/>
    <w:pPr>
      <w:suppressAutoHyphens/>
      <w:ind w:left="709"/>
      <w:jc w:val="both"/>
    </w:pPr>
    <w:rPr>
      <w:spacing w:val="-3"/>
    </w:rPr>
  </w:style>
  <w:style w:type="paragraph" w:styleId="Textdebloc">
    <w:name w:val="Block Text"/>
    <w:basedOn w:val="Normal"/>
    <w:rsid w:val="009D1EDA"/>
    <w:pPr>
      <w:suppressAutoHyphens/>
      <w:ind w:left="-425" w:right="28"/>
    </w:pPr>
    <w:rPr>
      <w:rFonts w:ascii="Times New Roman" w:hAnsi="Times New Roman"/>
      <w:spacing w:val="-3"/>
      <w:sz w:val="20"/>
    </w:rPr>
  </w:style>
  <w:style w:type="paragraph" w:styleId="Textsenseformat">
    <w:name w:val="Plain Text"/>
    <w:basedOn w:val="Normal"/>
    <w:rsid w:val="009D1EDA"/>
    <w:rPr>
      <w:rFonts w:ascii="Courier New" w:hAnsi="Courier New"/>
      <w:b/>
      <w:i/>
      <w:sz w:val="20"/>
    </w:rPr>
  </w:style>
  <w:style w:type="paragraph" w:customStyle="1" w:styleId="jluis">
    <w:name w:val="jluis"/>
    <w:basedOn w:val="Normal"/>
    <w:autoRedefine/>
    <w:rsid w:val="009D1EDA"/>
    <w:pPr>
      <w:jc w:val="both"/>
    </w:pPr>
    <w:rPr>
      <w:sz w:val="20"/>
    </w:rPr>
  </w:style>
  <w:style w:type="character" w:customStyle="1" w:styleId="hps">
    <w:name w:val="hps"/>
    <w:basedOn w:val="Tipusdelletraperdefectedelpargraf"/>
    <w:rsid w:val="006D1687"/>
  </w:style>
  <w:style w:type="paragraph" w:customStyle="1" w:styleId="Titulo3">
    <w:name w:val="Titulo 3"/>
    <w:basedOn w:val="Normal"/>
    <w:next w:val="Normal"/>
    <w:rsid w:val="009D1EDA"/>
    <w:pPr>
      <w:spacing w:before="120" w:after="120" w:line="360" w:lineRule="auto"/>
      <w:jc w:val="both"/>
    </w:pPr>
    <w:rPr>
      <w:rFonts w:ascii="Verdana" w:hAnsi="Verdana"/>
      <w:b/>
      <w:spacing w:val="-2"/>
      <w:sz w:val="20"/>
    </w:rPr>
  </w:style>
  <w:style w:type="character" w:customStyle="1" w:styleId="atn">
    <w:name w:val="atn"/>
    <w:basedOn w:val="Tipusdelletraperdefectedelpargraf"/>
    <w:rsid w:val="00C57F2C"/>
  </w:style>
  <w:style w:type="paragraph" w:styleId="Textdeglobus">
    <w:name w:val="Balloon Text"/>
    <w:basedOn w:val="Normal"/>
    <w:link w:val="TextdeglobusCar"/>
    <w:rsid w:val="008801AF"/>
    <w:rPr>
      <w:rFonts w:ascii="Tahoma" w:hAnsi="Tahoma" w:cs="Tahoma"/>
      <w:sz w:val="16"/>
      <w:szCs w:val="16"/>
    </w:rPr>
  </w:style>
  <w:style w:type="character" w:customStyle="1" w:styleId="TextdeglobusCar">
    <w:name w:val="Text de globus Car"/>
    <w:basedOn w:val="Tipusdelletraperdefectedelpargraf"/>
    <w:link w:val="Textdeglobus"/>
    <w:rsid w:val="008801AF"/>
    <w:rPr>
      <w:rFonts w:ascii="Tahoma" w:hAnsi="Tahoma" w:cs="Tahoma"/>
      <w:sz w:val="16"/>
      <w:szCs w:val="16"/>
      <w:lang w:val="ca-ES"/>
    </w:rPr>
  </w:style>
  <w:style w:type="table" w:styleId="Taulaambquadrcula">
    <w:name w:val="Table Grid"/>
    <w:basedOn w:val="Taulanormal"/>
    <w:uiPriority w:val="59"/>
    <w:rsid w:val="00716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5B3E2B"/>
    <w:pPr>
      <w:widowControl w:val="0"/>
      <w:suppressLineNumbers/>
      <w:suppressAutoHyphens/>
      <w:autoSpaceDN w:val="0"/>
      <w:jc w:val="both"/>
      <w:textAlignment w:val="baseline"/>
    </w:pPr>
    <w:rPr>
      <w:rFonts w:ascii="NewsGotT" w:eastAsia="Arial Unicode MS" w:hAnsi="NewsGotT" w:cs="Tahoma"/>
      <w:kern w:val="3"/>
      <w:sz w:val="20"/>
      <w:szCs w:val="24"/>
      <w:lang w:val="es-ES" w:eastAsia="es-ES_tradnl"/>
    </w:rPr>
  </w:style>
  <w:style w:type="character" w:customStyle="1" w:styleId="PeuCar">
    <w:name w:val="Peu Car"/>
    <w:basedOn w:val="Tipusdelletraperdefectedelpargraf"/>
    <w:link w:val="Peu"/>
    <w:uiPriority w:val="99"/>
    <w:rsid w:val="004B00F3"/>
    <w:rPr>
      <w:sz w:val="24"/>
      <w:lang w:val="es-ES_tradnl"/>
    </w:rPr>
  </w:style>
  <w:style w:type="character" w:styleId="Enlla">
    <w:name w:val="Hyperlink"/>
    <w:basedOn w:val="Tipusdelletraperdefectedelpargraf"/>
    <w:uiPriority w:val="99"/>
    <w:rsid w:val="0044757B"/>
    <w:rPr>
      <w:color w:val="0000FF" w:themeColor="hyperlink"/>
      <w:u w:val="single"/>
    </w:rPr>
  </w:style>
  <w:style w:type="table" w:styleId="Taulaambllista3">
    <w:name w:val="Table List 3"/>
    <w:basedOn w:val="Taulanormal"/>
    <w:rsid w:val="00E327A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grafdellista">
    <w:name w:val="List Paragraph"/>
    <w:basedOn w:val="Normal"/>
    <w:uiPriority w:val="1"/>
    <w:qFormat/>
    <w:rsid w:val="00D96CAA"/>
    <w:pPr>
      <w:ind w:left="720"/>
      <w:contextualSpacing/>
    </w:pPr>
  </w:style>
  <w:style w:type="character" w:styleId="Refernciadecomentari">
    <w:name w:val="annotation reference"/>
    <w:basedOn w:val="Tipusdelletraperdefectedelpargraf"/>
    <w:semiHidden/>
    <w:unhideWhenUsed/>
    <w:rsid w:val="00691BD7"/>
    <w:rPr>
      <w:sz w:val="16"/>
      <w:szCs w:val="16"/>
    </w:rPr>
  </w:style>
  <w:style w:type="paragraph" w:styleId="Textdecomentari">
    <w:name w:val="annotation text"/>
    <w:basedOn w:val="Normal"/>
    <w:link w:val="TextdecomentariCar"/>
    <w:semiHidden/>
    <w:unhideWhenUsed/>
    <w:rsid w:val="00691BD7"/>
    <w:rPr>
      <w:sz w:val="20"/>
    </w:rPr>
  </w:style>
  <w:style w:type="character" w:customStyle="1" w:styleId="TextdecomentariCar">
    <w:name w:val="Text de comentari Car"/>
    <w:basedOn w:val="Tipusdelletraperdefectedelpargraf"/>
    <w:link w:val="Textdecomentari"/>
    <w:semiHidden/>
    <w:rsid w:val="00691BD7"/>
    <w:rPr>
      <w:rFonts w:ascii="Arial" w:hAnsi="Arial"/>
      <w:lang w:val="ca-ES"/>
    </w:rPr>
  </w:style>
  <w:style w:type="paragraph" w:styleId="Temadelcomentari">
    <w:name w:val="annotation subject"/>
    <w:basedOn w:val="Textdecomentari"/>
    <w:next w:val="Textdecomentari"/>
    <w:link w:val="TemadelcomentariCar"/>
    <w:semiHidden/>
    <w:unhideWhenUsed/>
    <w:rsid w:val="00691BD7"/>
    <w:rPr>
      <w:b/>
      <w:bCs/>
    </w:rPr>
  </w:style>
  <w:style w:type="character" w:customStyle="1" w:styleId="TemadelcomentariCar">
    <w:name w:val="Tema del comentari Car"/>
    <w:basedOn w:val="TextdecomentariCar"/>
    <w:link w:val="Temadelcomentari"/>
    <w:semiHidden/>
    <w:rsid w:val="00691BD7"/>
    <w:rPr>
      <w:rFonts w:ascii="Arial" w:hAnsi="Arial"/>
      <w:b/>
      <w:bCs/>
      <w:lang w:val="ca-ES"/>
    </w:rPr>
  </w:style>
  <w:style w:type="character" w:customStyle="1" w:styleId="period">
    <w:name w:val="period"/>
    <w:basedOn w:val="Tipusdelletraperdefectedelpargraf"/>
    <w:rsid w:val="00DE060B"/>
  </w:style>
  <w:style w:type="character" w:customStyle="1" w:styleId="cit">
    <w:name w:val="cit"/>
    <w:basedOn w:val="Tipusdelletraperdefectedelpargraf"/>
    <w:rsid w:val="00DE0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7B"/>
    <w:rPr>
      <w:rFonts w:ascii="Arial" w:hAnsi="Arial"/>
      <w:sz w:val="24"/>
      <w:lang w:val="ca-ES"/>
    </w:rPr>
  </w:style>
  <w:style w:type="paragraph" w:styleId="Ttol1">
    <w:name w:val="heading 1"/>
    <w:basedOn w:val="Normal"/>
    <w:next w:val="Normal"/>
    <w:qFormat/>
    <w:rsid w:val="009D1EDA"/>
    <w:pPr>
      <w:keepNext/>
      <w:suppressAutoHyphens/>
      <w:spacing w:before="60"/>
      <w:jc w:val="both"/>
      <w:outlineLvl w:val="0"/>
    </w:pPr>
    <w:rPr>
      <w:spacing w:val="-3"/>
    </w:rPr>
  </w:style>
  <w:style w:type="paragraph" w:styleId="Ttol2">
    <w:name w:val="heading 2"/>
    <w:basedOn w:val="Normal"/>
    <w:next w:val="Normal"/>
    <w:qFormat/>
    <w:rsid w:val="009D1EDA"/>
    <w:pPr>
      <w:keepNext/>
      <w:suppressAutoHyphens/>
      <w:spacing w:before="240" w:after="240"/>
      <w:jc w:val="center"/>
      <w:outlineLvl w:val="1"/>
    </w:pPr>
    <w:rPr>
      <w:b/>
      <w:spacing w:val="-3"/>
    </w:rPr>
  </w:style>
  <w:style w:type="paragraph" w:styleId="Ttol3">
    <w:name w:val="heading 3"/>
    <w:basedOn w:val="Normal"/>
    <w:next w:val="Normal"/>
    <w:qFormat/>
    <w:rsid w:val="009D1EDA"/>
    <w:pPr>
      <w:keepNext/>
      <w:suppressAutoHyphens/>
      <w:outlineLvl w:val="2"/>
    </w:pPr>
    <w:rPr>
      <w:b/>
      <w:caps/>
      <w:spacing w:val="-3"/>
    </w:rPr>
  </w:style>
  <w:style w:type="paragraph" w:styleId="Ttol4">
    <w:name w:val="heading 4"/>
    <w:basedOn w:val="Normal"/>
    <w:next w:val="Normal"/>
    <w:qFormat/>
    <w:rsid w:val="009D1EDA"/>
    <w:pPr>
      <w:keepNext/>
      <w:suppressAutoHyphens/>
      <w:jc w:val="both"/>
      <w:outlineLvl w:val="3"/>
    </w:pPr>
    <w:rPr>
      <w:b/>
      <w:caps/>
      <w:color w:val="FF0000"/>
      <w:spacing w:val="-3"/>
      <w:sz w:val="28"/>
    </w:rPr>
  </w:style>
  <w:style w:type="paragraph" w:styleId="Ttol5">
    <w:name w:val="heading 5"/>
    <w:basedOn w:val="Normal"/>
    <w:next w:val="Normal"/>
    <w:qFormat/>
    <w:rsid w:val="009D1EDA"/>
    <w:pPr>
      <w:keepNext/>
      <w:jc w:val="center"/>
      <w:outlineLvl w:val="4"/>
    </w:pPr>
    <w:rPr>
      <w:b/>
      <w:sz w:val="20"/>
      <w:lang w:val="es-ES_tradnl"/>
    </w:rPr>
  </w:style>
  <w:style w:type="paragraph" w:styleId="Ttol6">
    <w:name w:val="heading 6"/>
    <w:basedOn w:val="Normal"/>
    <w:next w:val="Normal"/>
    <w:qFormat/>
    <w:rsid w:val="009D1EDA"/>
    <w:pPr>
      <w:keepNext/>
      <w:jc w:val="center"/>
      <w:outlineLvl w:val="5"/>
    </w:pPr>
    <w:rPr>
      <w:i/>
      <w:noProof/>
    </w:rPr>
  </w:style>
  <w:style w:type="paragraph" w:styleId="Ttol7">
    <w:name w:val="heading 7"/>
    <w:basedOn w:val="Normal"/>
    <w:next w:val="Normal"/>
    <w:qFormat/>
    <w:rsid w:val="009D1EDA"/>
    <w:pPr>
      <w:keepNext/>
      <w:suppressAutoHyphens/>
      <w:jc w:val="center"/>
      <w:outlineLvl w:val="6"/>
    </w:pPr>
    <w:rPr>
      <w:b/>
      <w:i/>
      <w:color w:val="000000"/>
    </w:rPr>
  </w:style>
  <w:style w:type="paragraph" w:styleId="Ttol8">
    <w:name w:val="heading 8"/>
    <w:basedOn w:val="Normal"/>
    <w:next w:val="Normal"/>
    <w:qFormat/>
    <w:rsid w:val="009D1EDA"/>
    <w:pPr>
      <w:keepNext/>
      <w:jc w:val="both"/>
      <w:outlineLvl w:val="7"/>
    </w:pPr>
    <w:rPr>
      <w:rFonts w:ascii="Times New Roman" w:hAnsi="Times New Roman"/>
      <w:b/>
      <w:sz w:val="22"/>
    </w:rPr>
  </w:style>
  <w:style w:type="paragraph" w:styleId="Ttol9">
    <w:name w:val="heading 9"/>
    <w:basedOn w:val="Normal"/>
    <w:next w:val="Normal"/>
    <w:qFormat/>
    <w:rsid w:val="009D1EDA"/>
    <w:pPr>
      <w:keepNext/>
      <w:suppressAutoHyphens/>
      <w:ind w:right="28"/>
      <w:jc w:val="both"/>
      <w:outlineLvl w:val="8"/>
    </w:pPr>
    <w:rPr>
      <w:rFonts w:ascii="Times New Roman" w:hAnsi="Times New Roman"/>
      <w:b/>
      <w:spacing w:val="-3"/>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9D1EDA"/>
    <w:pPr>
      <w:widowControl w:val="0"/>
      <w:tabs>
        <w:tab w:val="center" w:pos="4252"/>
        <w:tab w:val="right" w:pos="8504"/>
      </w:tabs>
      <w:jc w:val="both"/>
    </w:pPr>
    <w:rPr>
      <w:rFonts w:ascii="Times New Roman" w:hAnsi="Times New Roman"/>
      <w:lang w:val="es-ES_tradnl"/>
    </w:rPr>
  </w:style>
  <w:style w:type="character" w:styleId="Nmerodepgina">
    <w:name w:val="page number"/>
    <w:basedOn w:val="Tipusdelletraperdefectedelpargraf"/>
    <w:rsid w:val="009D1EDA"/>
  </w:style>
  <w:style w:type="paragraph" w:styleId="Peu">
    <w:name w:val="footer"/>
    <w:basedOn w:val="Normal"/>
    <w:link w:val="PeuCar"/>
    <w:uiPriority w:val="99"/>
    <w:rsid w:val="009D1EDA"/>
    <w:pPr>
      <w:widowControl w:val="0"/>
      <w:tabs>
        <w:tab w:val="center" w:pos="4252"/>
        <w:tab w:val="right" w:pos="8504"/>
      </w:tabs>
      <w:jc w:val="both"/>
    </w:pPr>
    <w:rPr>
      <w:rFonts w:ascii="Times New Roman" w:hAnsi="Times New Roman"/>
      <w:lang w:val="es-ES_tradnl"/>
    </w:rPr>
  </w:style>
  <w:style w:type="paragraph" w:styleId="Textindependent">
    <w:name w:val="Body Text"/>
    <w:basedOn w:val="Normal"/>
    <w:rsid w:val="009D1EDA"/>
    <w:pPr>
      <w:suppressAutoHyphens/>
      <w:jc w:val="both"/>
    </w:pPr>
    <w:rPr>
      <w:spacing w:val="-3"/>
    </w:rPr>
  </w:style>
  <w:style w:type="paragraph" w:styleId="Sagniadetextindependent">
    <w:name w:val="Body Text Indent"/>
    <w:basedOn w:val="Normal"/>
    <w:rsid w:val="009D1EDA"/>
    <w:pPr>
      <w:suppressAutoHyphens/>
      <w:spacing w:before="160"/>
      <w:ind w:left="720"/>
      <w:jc w:val="both"/>
    </w:pPr>
    <w:rPr>
      <w:spacing w:val="-3"/>
    </w:rPr>
  </w:style>
  <w:style w:type="paragraph" w:styleId="Sagniadetextindependent2">
    <w:name w:val="Body Text Indent 2"/>
    <w:basedOn w:val="Normal"/>
    <w:rsid w:val="009D1EDA"/>
    <w:pPr>
      <w:suppressAutoHyphens/>
      <w:spacing w:before="160"/>
      <w:ind w:left="1068"/>
      <w:jc w:val="both"/>
    </w:pPr>
    <w:rPr>
      <w:spacing w:val="-3"/>
    </w:rPr>
  </w:style>
  <w:style w:type="paragraph" w:customStyle="1" w:styleId="TitolppalPR">
    <w:name w:val="Titol ppal PR"/>
    <w:basedOn w:val="Normal"/>
    <w:rsid w:val="009D1EDA"/>
    <w:pPr>
      <w:numPr>
        <w:numId w:val="1"/>
      </w:numPr>
    </w:pPr>
    <w:rPr>
      <w:rFonts w:ascii="Tahoma" w:hAnsi="Tahoma"/>
      <w:b/>
      <w:sz w:val="28"/>
      <w:lang w:val="es-ES_tradnl"/>
    </w:rPr>
  </w:style>
  <w:style w:type="paragraph" w:customStyle="1" w:styleId="Subrespon">
    <w:name w:val="Subrespon"/>
    <w:basedOn w:val="Normal"/>
    <w:next w:val="Normal"/>
    <w:rsid w:val="009D1EDA"/>
    <w:pPr>
      <w:numPr>
        <w:numId w:val="2"/>
      </w:numPr>
      <w:suppressAutoHyphens/>
      <w:spacing w:before="120"/>
      <w:jc w:val="both"/>
    </w:pPr>
  </w:style>
  <w:style w:type="paragraph" w:styleId="Textindependent2">
    <w:name w:val="Body Text 2"/>
    <w:basedOn w:val="Normal"/>
    <w:rsid w:val="009D1EDA"/>
    <w:pPr>
      <w:spacing w:line="360" w:lineRule="auto"/>
      <w:jc w:val="both"/>
    </w:pPr>
    <w:rPr>
      <w:sz w:val="22"/>
    </w:rPr>
  </w:style>
  <w:style w:type="paragraph" w:customStyle="1" w:styleId="Textoindependiente21">
    <w:name w:val="Texto independiente 21"/>
    <w:basedOn w:val="Normal"/>
    <w:rsid w:val="009D1EDA"/>
    <w:pPr>
      <w:tabs>
        <w:tab w:val="left" w:pos="2835"/>
      </w:tabs>
      <w:suppressAutoHyphens/>
      <w:overflowPunct w:val="0"/>
      <w:autoSpaceDE w:val="0"/>
      <w:autoSpaceDN w:val="0"/>
      <w:adjustRightInd w:val="0"/>
      <w:jc w:val="both"/>
      <w:textAlignment w:val="baseline"/>
    </w:pPr>
    <w:rPr>
      <w:rFonts w:ascii="Tahoma" w:hAnsi="Tahoma"/>
      <w:b/>
      <w:spacing w:val="-3"/>
      <w:lang w:val="es-ES_tradnl"/>
    </w:rPr>
  </w:style>
  <w:style w:type="paragraph" w:styleId="Textindependent3">
    <w:name w:val="Body Text 3"/>
    <w:basedOn w:val="Normal"/>
    <w:rsid w:val="009D1EDA"/>
    <w:pPr>
      <w:jc w:val="center"/>
    </w:pPr>
    <w:rPr>
      <w:sz w:val="18"/>
      <w:lang w:val="es-ES_tradnl"/>
    </w:rPr>
  </w:style>
  <w:style w:type="paragraph" w:styleId="Sagniadetextindependent3">
    <w:name w:val="Body Text Indent 3"/>
    <w:basedOn w:val="Normal"/>
    <w:rsid w:val="009D1EDA"/>
    <w:pPr>
      <w:suppressAutoHyphens/>
      <w:ind w:left="709"/>
      <w:jc w:val="both"/>
    </w:pPr>
    <w:rPr>
      <w:spacing w:val="-3"/>
    </w:rPr>
  </w:style>
  <w:style w:type="paragraph" w:styleId="Textdebloc">
    <w:name w:val="Block Text"/>
    <w:basedOn w:val="Normal"/>
    <w:rsid w:val="009D1EDA"/>
    <w:pPr>
      <w:suppressAutoHyphens/>
      <w:ind w:left="-425" w:right="28"/>
    </w:pPr>
    <w:rPr>
      <w:rFonts w:ascii="Times New Roman" w:hAnsi="Times New Roman"/>
      <w:spacing w:val="-3"/>
      <w:sz w:val="20"/>
    </w:rPr>
  </w:style>
  <w:style w:type="paragraph" w:styleId="Textsenseformat">
    <w:name w:val="Plain Text"/>
    <w:basedOn w:val="Normal"/>
    <w:rsid w:val="009D1EDA"/>
    <w:rPr>
      <w:rFonts w:ascii="Courier New" w:hAnsi="Courier New"/>
      <w:b/>
      <w:i/>
      <w:sz w:val="20"/>
    </w:rPr>
  </w:style>
  <w:style w:type="paragraph" w:customStyle="1" w:styleId="jluis">
    <w:name w:val="jluis"/>
    <w:basedOn w:val="Normal"/>
    <w:autoRedefine/>
    <w:rsid w:val="009D1EDA"/>
    <w:pPr>
      <w:jc w:val="both"/>
    </w:pPr>
    <w:rPr>
      <w:sz w:val="20"/>
    </w:rPr>
  </w:style>
  <w:style w:type="character" w:customStyle="1" w:styleId="hps">
    <w:name w:val="hps"/>
    <w:basedOn w:val="Tipusdelletraperdefectedelpargraf"/>
    <w:rsid w:val="006D1687"/>
  </w:style>
  <w:style w:type="paragraph" w:customStyle="1" w:styleId="Titulo3">
    <w:name w:val="Titulo 3"/>
    <w:basedOn w:val="Normal"/>
    <w:next w:val="Normal"/>
    <w:rsid w:val="009D1EDA"/>
    <w:pPr>
      <w:spacing w:before="120" w:after="120" w:line="360" w:lineRule="auto"/>
      <w:jc w:val="both"/>
    </w:pPr>
    <w:rPr>
      <w:rFonts w:ascii="Verdana" w:hAnsi="Verdana"/>
      <w:b/>
      <w:spacing w:val="-2"/>
      <w:sz w:val="20"/>
    </w:rPr>
  </w:style>
  <w:style w:type="character" w:customStyle="1" w:styleId="atn">
    <w:name w:val="atn"/>
    <w:basedOn w:val="Tipusdelletraperdefectedelpargraf"/>
    <w:rsid w:val="00C57F2C"/>
  </w:style>
  <w:style w:type="paragraph" w:styleId="Textdeglobus">
    <w:name w:val="Balloon Text"/>
    <w:basedOn w:val="Normal"/>
    <w:link w:val="TextdeglobusCar"/>
    <w:rsid w:val="008801AF"/>
    <w:rPr>
      <w:rFonts w:ascii="Tahoma" w:hAnsi="Tahoma" w:cs="Tahoma"/>
      <w:sz w:val="16"/>
      <w:szCs w:val="16"/>
    </w:rPr>
  </w:style>
  <w:style w:type="character" w:customStyle="1" w:styleId="TextdeglobusCar">
    <w:name w:val="Text de globus Car"/>
    <w:basedOn w:val="Tipusdelletraperdefectedelpargraf"/>
    <w:link w:val="Textdeglobus"/>
    <w:rsid w:val="008801AF"/>
    <w:rPr>
      <w:rFonts w:ascii="Tahoma" w:hAnsi="Tahoma" w:cs="Tahoma"/>
      <w:sz w:val="16"/>
      <w:szCs w:val="16"/>
      <w:lang w:val="ca-ES"/>
    </w:rPr>
  </w:style>
  <w:style w:type="table" w:styleId="Taulaambquadrcula">
    <w:name w:val="Table Grid"/>
    <w:basedOn w:val="Taulanormal"/>
    <w:uiPriority w:val="59"/>
    <w:rsid w:val="0071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5B3E2B"/>
    <w:pPr>
      <w:widowControl w:val="0"/>
      <w:suppressLineNumbers/>
      <w:suppressAutoHyphens/>
      <w:autoSpaceDN w:val="0"/>
      <w:jc w:val="both"/>
      <w:textAlignment w:val="baseline"/>
    </w:pPr>
    <w:rPr>
      <w:rFonts w:ascii="NewsGotT" w:eastAsia="Arial Unicode MS" w:hAnsi="NewsGotT" w:cs="Tahoma"/>
      <w:kern w:val="3"/>
      <w:sz w:val="20"/>
      <w:szCs w:val="24"/>
      <w:lang w:val="es-ES" w:eastAsia="es-ES_tradnl"/>
    </w:rPr>
  </w:style>
  <w:style w:type="character" w:customStyle="1" w:styleId="PeuCar">
    <w:name w:val="Peu Car"/>
    <w:basedOn w:val="Tipusdelletraperdefectedelpargraf"/>
    <w:link w:val="Peu"/>
    <w:uiPriority w:val="99"/>
    <w:rsid w:val="004B00F3"/>
    <w:rPr>
      <w:sz w:val="24"/>
      <w:lang w:val="es-ES_tradnl"/>
    </w:rPr>
  </w:style>
  <w:style w:type="character" w:styleId="Enlla">
    <w:name w:val="Hyperlink"/>
    <w:basedOn w:val="Tipusdelletraperdefectedelpargraf"/>
    <w:uiPriority w:val="99"/>
    <w:rsid w:val="0044757B"/>
    <w:rPr>
      <w:color w:val="0000FF" w:themeColor="hyperlink"/>
      <w:u w:val="single"/>
    </w:rPr>
  </w:style>
  <w:style w:type="table" w:styleId="Taulaambllista3">
    <w:name w:val="Table List 3"/>
    <w:basedOn w:val="Taulanormal"/>
    <w:rsid w:val="00E327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grafdellista">
    <w:name w:val="List Paragraph"/>
    <w:basedOn w:val="Normal"/>
    <w:uiPriority w:val="1"/>
    <w:qFormat/>
    <w:rsid w:val="00D96CAA"/>
    <w:pPr>
      <w:ind w:left="720"/>
      <w:contextualSpacing/>
    </w:pPr>
  </w:style>
  <w:style w:type="character" w:styleId="Refernciadecomentari">
    <w:name w:val="annotation reference"/>
    <w:basedOn w:val="Tipusdelletraperdefectedelpargraf"/>
    <w:semiHidden/>
    <w:unhideWhenUsed/>
    <w:rsid w:val="00691BD7"/>
    <w:rPr>
      <w:sz w:val="16"/>
      <w:szCs w:val="16"/>
    </w:rPr>
  </w:style>
  <w:style w:type="paragraph" w:styleId="Textdecomentari">
    <w:name w:val="annotation text"/>
    <w:basedOn w:val="Normal"/>
    <w:link w:val="TextdecomentariCar"/>
    <w:semiHidden/>
    <w:unhideWhenUsed/>
    <w:rsid w:val="00691BD7"/>
    <w:rPr>
      <w:sz w:val="20"/>
    </w:rPr>
  </w:style>
  <w:style w:type="character" w:customStyle="1" w:styleId="TextdecomentariCar">
    <w:name w:val="Text de comentari Car"/>
    <w:basedOn w:val="Tipusdelletraperdefectedelpargraf"/>
    <w:link w:val="Textdecomentari"/>
    <w:semiHidden/>
    <w:rsid w:val="00691BD7"/>
    <w:rPr>
      <w:rFonts w:ascii="Arial" w:hAnsi="Arial"/>
      <w:lang w:val="ca-ES"/>
    </w:rPr>
  </w:style>
  <w:style w:type="paragraph" w:styleId="Temadelcomentari">
    <w:name w:val="annotation subject"/>
    <w:basedOn w:val="Textdecomentari"/>
    <w:next w:val="Textdecomentari"/>
    <w:link w:val="TemadelcomentariCar"/>
    <w:semiHidden/>
    <w:unhideWhenUsed/>
    <w:rsid w:val="00691BD7"/>
    <w:rPr>
      <w:b/>
      <w:bCs/>
    </w:rPr>
  </w:style>
  <w:style w:type="character" w:customStyle="1" w:styleId="TemadelcomentariCar">
    <w:name w:val="Tema del comentari Car"/>
    <w:basedOn w:val="TextdecomentariCar"/>
    <w:link w:val="Temadelcomentari"/>
    <w:semiHidden/>
    <w:rsid w:val="00691BD7"/>
    <w:rPr>
      <w:rFonts w:ascii="Arial" w:hAnsi="Arial"/>
      <w:b/>
      <w:bCs/>
      <w:lang w:val="ca-ES"/>
    </w:rPr>
  </w:style>
  <w:style w:type="character" w:customStyle="1" w:styleId="period">
    <w:name w:val="period"/>
    <w:basedOn w:val="Tipusdelletraperdefectedelpargraf"/>
    <w:rsid w:val="00DE060B"/>
  </w:style>
  <w:style w:type="character" w:customStyle="1" w:styleId="cit">
    <w:name w:val="cit"/>
    <w:basedOn w:val="Tipusdelletraperdefectedelpargraf"/>
    <w:rsid w:val="00DE060B"/>
  </w:style>
</w:styles>
</file>

<file path=word/webSettings.xml><?xml version="1.0" encoding="utf-8"?>
<w:webSettings xmlns:r="http://schemas.openxmlformats.org/officeDocument/2006/relationships" xmlns:w="http://schemas.openxmlformats.org/wordprocessingml/2006/main">
  <w:divs>
    <w:div w:id="179708385">
      <w:bodyDiv w:val="1"/>
      <w:marLeft w:val="0"/>
      <w:marRight w:val="0"/>
      <w:marTop w:val="0"/>
      <w:marBottom w:val="0"/>
      <w:divBdr>
        <w:top w:val="none" w:sz="0" w:space="0" w:color="auto"/>
        <w:left w:val="none" w:sz="0" w:space="0" w:color="auto"/>
        <w:bottom w:val="none" w:sz="0" w:space="0" w:color="auto"/>
        <w:right w:val="none" w:sz="0" w:space="0" w:color="auto"/>
      </w:divBdr>
      <w:divsChild>
        <w:div w:id="519513151">
          <w:marLeft w:val="0"/>
          <w:marRight w:val="0"/>
          <w:marTop w:val="0"/>
          <w:marBottom w:val="0"/>
          <w:divBdr>
            <w:top w:val="none" w:sz="0" w:space="0" w:color="auto"/>
            <w:left w:val="none" w:sz="0" w:space="0" w:color="auto"/>
            <w:bottom w:val="none" w:sz="0" w:space="0" w:color="auto"/>
            <w:right w:val="none" w:sz="0" w:space="0" w:color="auto"/>
          </w:divBdr>
          <w:divsChild>
            <w:div w:id="20484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9167">
      <w:bodyDiv w:val="1"/>
      <w:marLeft w:val="0"/>
      <w:marRight w:val="0"/>
      <w:marTop w:val="0"/>
      <w:marBottom w:val="0"/>
      <w:divBdr>
        <w:top w:val="none" w:sz="0" w:space="0" w:color="auto"/>
        <w:left w:val="none" w:sz="0" w:space="0" w:color="auto"/>
        <w:bottom w:val="none" w:sz="0" w:space="0" w:color="auto"/>
        <w:right w:val="none" w:sz="0" w:space="0" w:color="auto"/>
      </w:divBdr>
      <w:divsChild>
        <w:div w:id="1866869903">
          <w:marLeft w:val="0"/>
          <w:marRight w:val="0"/>
          <w:marTop w:val="0"/>
          <w:marBottom w:val="0"/>
          <w:divBdr>
            <w:top w:val="none" w:sz="0" w:space="0" w:color="auto"/>
            <w:left w:val="none" w:sz="0" w:space="0" w:color="auto"/>
            <w:bottom w:val="none" w:sz="0" w:space="0" w:color="auto"/>
            <w:right w:val="none" w:sz="0" w:space="0" w:color="auto"/>
          </w:divBdr>
          <w:divsChild>
            <w:div w:id="11329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9062">
      <w:bodyDiv w:val="1"/>
      <w:marLeft w:val="0"/>
      <w:marRight w:val="0"/>
      <w:marTop w:val="0"/>
      <w:marBottom w:val="0"/>
      <w:divBdr>
        <w:top w:val="none" w:sz="0" w:space="0" w:color="auto"/>
        <w:left w:val="none" w:sz="0" w:space="0" w:color="auto"/>
        <w:bottom w:val="none" w:sz="0" w:space="0" w:color="auto"/>
        <w:right w:val="none" w:sz="0" w:space="0" w:color="auto"/>
      </w:divBdr>
    </w:div>
    <w:div w:id="420377118">
      <w:bodyDiv w:val="1"/>
      <w:marLeft w:val="0"/>
      <w:marRight w:val="0"/>
      <w:marTop w:val="0"/>
      <w:marBottom w:val="0"/>
      <w:divBdr>
        <w:top w:val="none" w:sz="0" w:space="0" w:color="auto"/>
        <w:left w:val="none" w:sz="0" w:space="0" w:color="auto"/>
        <w:bottom w:val="none" w:sz="0" w:space="0" w:color="auto"/>
        <w:right w:val="none" w:sz="0" w:space="0" w:color="auto"/>
      </w:divBdr>
      <w:divsChild>
        <w:div w:id="1768385321">
          <w:marLeft w:val="0"/>
          <w:marRight w:val="0"/>
          <w:marTop w:val="0"/>
          <w:marBottom w:val="0"/>
          <w:divBdr>
            <w:top w:val="none" w:sz="0" w:space="0" w:color="auto"/>
            <w:left w:val="none" w:sz="0" w:space="0" w:color="auto"/>
            <w:bottom w:val="none" w:sz="0" w:space="0" w:color="auto"/>
            <w:right w:val="none" w:sz="0" w:space="0" w:color="auto"/>
          </w:divBdr>
          <w:divsChild>
            <w:div w:id="269357686">
              <w:marLeft w:val="0"/>
              <w:marRight w:val="0"/>
              <w:marTop w:val="0"/>
              <w:marBottom w:val="0"/>
              <w:divBdr>
                <w:top w:val="none" w:sz="0" w:space="0" w:color="auto"/>
                <w:left w:val="none" w:sz="0" w:space="0" w:color="auto"/>
                <w:bottom w:val="none" w:sz="0" w:space="0" w:color="auto"/>
                <w:right w:val="none" w:sz="0" w:space="0" w:color="auto"/>
              </w:divBdr>
            </w:div>
            <w:div w:id="465389673">
              <w:marLeft w:val="0"/>
              <w:marRight w:val="0"/>
              <w:marTop w:val="0"/>
              <w:marBottom w:val="0"/>
              <w:divBdr>
                <w:top w:val="none" w:sz="0" w:space="0" w:color="auto"/>
                <w:left w:val="none" w:sz="0" w:space="0" w:color="auto"/>
                <w:bottom w:val="none" w:sz="0" w:space="0" w:color="auto"/>
                <w:right w:val="none" w:sz="0" w:space="0" w:color="auto"/>
              </w:divBdr>
            </w:div>
            <w:div w:id="1132864390">
              <w:marLeft w:val="0"/>
              <w:marRight w:val="0"/>
              <w:marTop w:val="0"/>
              <w:marBottom w:val="0"/>
              <w:divBdr>
                <w:top w:val="none" w:sz="0" w:space="0" w:color="auto"/>
                <w:left w:val="none" w:sz="0" w:space="0" w:color="auto"/>
                <w:bottom w:val="none" w:sz="0" w:space="0" w:color="auto"/>
                <w:right w:val="none" w:sz="0" w:space="0" w:color="auto"/>
              </w:divBdr>
            </w:div>
            <w:div w:id="19629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9917">
      <w:bodyDiv w:val="1"/>
      <w:marLeft w:val="0"/>
      <w:marRight w:val="0"/>
      <w:marTop w:val="0"/>
      <w:marBottom w:val="0"/>
      <w:divBdr>
        <w:top w:val="none" w:sz="0" w:space="0" w:color="auto"/>
        <w:left w:val="none" w:sz="0" w:space="0" w:color="auto"/>
        <w:bottom w:val="none" w:sz="0" w:space="0" w:color="auto"/>
        <w:right w:val="none" w:sz="0" w:space="0" w:color="auto"/>
      </w:divBdr>
      <w:divsChild>
        <w:div w:id="1172254958">
          <w:marLeft w:val="0"/>
          <w:marRight w:val="0"/>
          <w:marTop w:val="0"/>
          <w:marBottom w:val="0"/>
          <w:divBdr>
            <w:top w:val="none" w:sz="0" w:space="0" w:color="auto"/>
            <w:left w:val="none" w:sz="0" w:space="0" w:color="auto"/>
            <w:bottom w:val="none" w:sz="0" w:space="0" w:color="auto"/>
            <w:right w:val="none" w:sz="0" w:space="0" w:color="auto"/>
          </w:divBdr>
          <w:divsChild>
            <w:div w:id="17428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6745">
      <w:bodyDiv w:val="1"/>
      <w:marLeft w:val="0"/>
      <w:marRight w:val="0"/>
      <w:marTop w:val="0"/>
      <w:marBottom w:val="0"/>
      <w:divBdr>
        <w:top w:val="none" w:sz="0" w:space="0" w:color="auto"/>
        <w:left w:val="none" w:sz="0" w:space="0" w:color="auto"/>
        <w:bottom w:val="none" w:sz="0" w:space="0" w:color="auto"/>
        <w:right w:val="none" w:sz="0" w:space="0" w:color="auto"/>
      </w:divBdr>
    </w:div>
    <w:div w:id="689381440">
      <w:bodyDiv w:val="1"/>
      <w:marLeft w:val="0"/>
      <w:marRight w:val="0"/>
      <w:marTop w:val="0"/>
      <w:marBottom w:val="0"/>
      <w:divBdr>
        <w:top w:val="none" w:sz="0" w:space="0" w:color="auto"/>
        <w:left w:val="none" w:sz="0" w:space="0" w:color="auto"/>
        <w:bottom w:val="none" w:sz="0" w:space="0" w:color="auto"/>
        <w:right w:val="none" w:sz="0" w:space="0" w:color="auto"/>
      </w:divBdr>
      <w:divsChild>
        <w:div w:id="1035153349">
          <w:marLeft w:val="0"/>
          <w:marRight w:val="0"/>
          <w:marTop w:val="0"/>
          <w:marBottom w:val="0"/>
          <w:divBdr>
            <w:top w:val="none" w:sz="0" w:space="0" w:color="auto"/>
            <w:left w:val="none" w:sz="0" w:space="0" w:color="auto"/>
            <w:bottom w:val="none" w:sz="0" w:space="0" w:color="auto"/>
            <w:right w:val="none" w:sz="0" w:space="0" w:color="auto"/>
          </w:divBdr>
          <w:divsChild>
            <w:div w:id="8716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7100">
      <w:bodyDiv w:val="1"/>
      <w:marLeft w:val="0"/>
      <w:marRight w:val="0"/>
      <w:marTop w:val="0"/>
      <w:marBottom w:val="0"/>
      <w:divBdr>
        <w:top w:val="none" w:sz="0" w:space="0" w:color="auto"/>
        <w:left w:val="none" w:sz="0" w:space="0" w:color="auto"/>
        <w:bottom w:val="none" w:sz="0" w:space="0" w:color="auto"/>
        <w:right w:val="none" w:sz="0" w:space="0" w:color="auto"/>
      </w:divBdr>
      <w:divsChild>
        <w:div w:id="1722024307">
          <w:marLeft w:val="0"/>
          <w:marRight w:val="0"/>
          <w:marTop w:val="0"/>
          <w:marBottom w:val="0"/>
          <w:divBdr>
            <w:top w:val="none" w:sz="0" w:space="0" w:color="auto"/>
            <w:left w:val="none" w:sz="0" w:space="0" w:color="auto"/>
            <w:bottom w:val="none" w:sz="0" w:space="0" w:color="auto"/>
            <w:right w:val="none" w:sz="0" w:space="0" w:color="auto"/>
          </w:divBdr>
          <w:divsChild>
            <w:div w:id="16504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240">
      <w:bodyDiv w:val="1"/>
      <w:marLeft w:val="0"/>
      <w:marRight w:val="0"/>
      <w:marTop w:val="0"/>
      <w:marBottom w:val="0"/>
      <w:divBdr>
        <w:top w:val="none" w:sz="0" w:space="0" w:color="auto"/>
        <w:left w:val="none" w:sz="0" w:space="0" w:color="auto"/>
        <w:bottom w:val="none" w:sz="0" w:space="0" w:color="auto"/>
        <w:right w:val="none" w:sz="0" w:space="0" w:color="auto"/>
      </w:divBdr>
      <w:divsChild>
        <w:div w:id="741878568">
          <w:marLeft w:val="0"/>
          <w:marRight w:val="0"/>
          <w:marTop w:val="0"/>
          <w:marBottom w:val="0"/>
          <w:divBdr>
            <w:top w:val="none" w:sz="0" w:space="0" w:color="auto"/>
            <w:left w:val="none" w:sz="0" w:space="0" w:color="auto"/>
            <w:bottom w:val="none" w:sz="0" w:space="0" w:color="auto"/>
            <w:right w:val="none" w:sz="0" w:space="0" w:color="auto"/>
          </w:divBdr>
          <w:divsChild>
            <w:div w:id="994913945">
              <w:marLeft w:val="0"/>
              <w:marRight w:val="0"/>
              <w:marTop w:val="0"/>
              <w:marBottom w:val="0"/>
              <w:divBdr>
                <w:top w:val="none" w:sz="0" w:space="0" w:color="auto"/>
                <w:left w:val="none" w:sz="0" w:space="0" w:color="auto"/>
                <w:bottom w:val="none" w:sz="0" w:space="0" w:color="auto"/>
                <w:right w:val="none" w:sz="0" w:space="0" w:color="auto"/>
              </w:divBdr>
            </w:div>
            <w:div w:id="1255242092">
              <w:marLeft w:val="0"/>
              <w:marRight w:val="0"/>
              <w:marTop w:val="0"/>
              <w:marBottom w:val="0"/>
              <w:divBdr>
                <w:top w:val="none" w:sz="0" w:space="0" w:color="auto"/>
                <w:left w:val="none" w:sz="0" w:space="0" w:color="auto"/>
                <w:bottom w:val="none" w:sz="0" w:space="0" w:color="auto"/>
                <w:right w:val="none" w:sz="0" w:space="0" w:color="auto"/>
              </w:divBdr>
            </w:div>
            <w:div w:id="1413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785">
      <w:bodyDiv w:val="1"/>
      <w:marLeft w:val="0"/>
      <w:marRight w:val="0"/>
      <w:marTop w:val="0"/>
      <w:marBottom w:val="0"/>
      <w:divBdr>
        <w:top w:val="none" w:sz="0" w:space="0" w:color="auto"/>
        <w:left w:val="none" w:sz="0" w:space="0" w:color="auto"/>
        <w:bottom w:val="none" w:sz="0" w:space="0" w:color="auto"/>
        <w:right w:val="none" w:sz="0" w:space="0" w:color="auto"/>
      </w:divBdr>
      <w:divsChild>
        <w:div w:id="1163348772">
          <w:marLeft w:val="0"/>
          <w:marRight w:val="0"/>
          <w:marTop w:val="0"/>
          <w:marBottom w:val="0"/>
          <w:divBdr>
            <w:top w:val="none" w:sz="0" w:space="0" w:color="auto"/>
            <w:left w:val="none" w:sz="0" w:space="0" w:color="auto"/>
            <w:bottom w:val="none" w:sz="0" w:space="0" w:color="auto"/>
            <w:right w:val="none" w:sz="0" w:space="0" w:color="auto"/>
          </w:divBdr>
          <w:divsChild>
            <w:div w:id="9768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515">
      <w:bodyDiv w:val="1"/>
      <w:marLeft w:val="0"/>
      <w:marRight w:val="0"/>
      <w:marTop w:val="0"/>
      <w:marBottom w:val="0"/>
      <w:divBdr>
        <w:top w:val="none" w:sz="0" w:space="0" w:color="auto"/>
        <w:left w:val="none" w:sz="0" w:space="0" w:color="auto"/>
        <w:bottom w:val="none" w:sz="0" w:space="0" w:color="auto"/>
        <w:right w:val="none" w:sz="0" w:space="0" w:color="auto"/>
      </w:divBdr>
      <w:divsChild>
        <w:div w:id="1713655526">
          <w:marLeft w:val="0"/>
          <w:marRight w:val="0"/>
          <w:marTop w:val="0"/>
          <w:marBottom w:val="0"/>
          <w:divBdr>
            <w:top w:val="none" w:sz="0" w:space="0" w:color="auto"/>
            <w:left w:val="none" w:sz="0" w:space="0" w:color="auto"/>
            <w:bottom w:val="none" w:sz="0" w:space="0" w:color="auto"/>
            <w:right w:val="none" w:sz="0" w:space="0" w:color="auto"/>
          </w:divBdr>
          <w:divsChild>
            <w:div w:id="681056290">
              <w:marLeft w:val="0"/>
              <w:marRight w:val="0"/>
              <w:marTop w:val="0"/>
              <w:marBottom w:val="0"/>
              <w:divBdr>
                <w:top w:val="none" w:sz="0" w:space="0" w:color="auto"/>
                <w:left w:val="none" w:sz="0" w:space="0" w:color="auto"/>
                <w:bottom w:val="none" w:sz="0" w:space="0" w:color="auto"/>
                <w:right w:val="none" w:sz="0" w:space="0" w:color="auto"/>
              </w:divBdr>
            </w:div>
            <w:div w:id="1477453761">
              <w:marLeft w:val="0"/>
              <w:marRight w:val="0"/>
              <w:marTop w:val="0"/>
              <w:marBottom w:val="0"/>
              <w:divBdr>
                <w:top w:val="none" w:sz="0" w:space="0" w:color="auto"/>
                <w:left w:val="none" w:sz="0" w:space="0" w:color="auto"/>
                <w:bottom w:val="none" w:sz="0" w:space="0" w:color="auto"/>
                <w:right w:val="none" w:sz="0" w:space="0" w:color="auto"/>
              </w:divBdr>
            </w:div>
            <w:div w:id="15159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959">
      <w:bodyDiv w:val="1"/>
      <w:marLeft w:val="0"/>
      <w:marRight w:val="0"/>
      <w:marTop w:val="0"/>
      <w:marBottom w:val="0"/>
      <w:divBdr>
        <w:top w:val="none" w:sz="0" w:space="0" w:color="auto"/>
        <w:left w:val="none" w:sz="0" w:space="0" w:color="auto"/>
        <w:bottom w:val="none" w:sz="0" w:space="0" w:color="auto"/>
        <w:right w:val="none" w:sz="0" w:space="0" w:color="auto"/>
      </w:divBdr>
      <w:divsChild>
        <w:div w:id="1634864742">
          <w:marLeft w:val="0"/>
          <w:marRight w:val="0"/>
          <w:marTop w:val="0"/>
          <w:marBottom w:val="0"/>
          <w:divBdr>
            <w:top w:val="none" w:sz="0" w:space="0" w:color="auto"/>
            <w:left w:val="none" w:sz="0" w:space="0" w:color="auto"/>
            <w:bottom w:val="none" w:sz="0" w:space="0" w:color="auto"/>
            <w:right w:val="none" w:sz="0" w:space="0" w:color="auto"/>
          </w:divBdr>
          <w:divsChild>
            <w:div w:id="569073475">
              <w:marLeft w:val="0"/>
              <w:marRight w:val="0"/>
              <w:marTop w:val="0"/>
              <w:marBottom w:val="0"/>
              <w:divBdr>
                <w:top w:val="none" w:sz="0" w:space="0" w:color="auto"/>
                <w:left w:val="none" w:sz="0" w:space="0" w:color="auto"/>
                <w:bottom w:val="none" w:sz="0" w:space="0" w:color="auto"/>
                <w:right w:val="none" w:sz="0" w:space="0" w:color="auto"/>
              </w:divBdr>
            </w:div>
            <w:div w:id="768240794">
              <w:marLeft w:val="0"/>
              <w:marRight w:val="0"/>
              <w:marTop w:val="0"/>
              <w:marBottom w:val="0"/>
              <w:divBdr>
                <w:top w:val="none" w:sz="0" w:space="0" w:color="auto"/>
                <w:left w:val="none" w:sz="0" w:space="0" w:color="auto"/>
                <w:bottom w:val="none" w:sz="0" w:space="0" w:color="auto"/>
                <w:right w:val="none" w:sz="0" w:space="0" w:color="auto"/>
              </w:divBdr>
            </w:div>
            <w:div w:id="17855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7826">
      <w:bodyDiv w:val="1"/>
      <w:marLeft w:val="0"/>
      <w:marRight w:val="0"/>
      <w:marTop w:val="0"/>
      <w:marBottom w:val="0"/>
      <w:divBdr>
        <w:top w:val="none" w:sz="0" w:space="0" w:color="auto"/>
        <w:left w:val="none" w:sz="0" w:space="0" w:color="auto"/>
        <w:bottom w:val="none" w:sz="0" w:space="0" w:color="auto"/>
        <w:right w:val="none" w:sz="0" w:space="0" w:color="auto"/>
      </w:divBdr>
      <w:divsChild>
        <w:div w:id="1612473381">
          <w:marLeft w:val="0"/>
          <w:marRight w:val="0"/>
          <w:marTop w:val="0"/>
          <w:marBottom w:val="0"/>
          <w:divBdr>
            <w:top w:val="none" w:sz="0" w:space="0" w:color="auto"/>
            <w:left w:val="none" w:sz="0" w:space="0" w:color="auto"/>
            <w:bottom w:val="none" w:sz="0" w:space="0" w:color="auto"/>
            <w:right w:val="none" w:sz="0" w:space="0" w:color="auto"/>
          </w:divBdr>
          <w:divsChild>
            <w:div w:id="17117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1114">
      <w:bodyDiv w:val="1"/>
      <w:marLeft w:val="0"/>
      <w:marRight w:val="0"/>
      <w:marTop w:val="0"/>
      <w:marBottom w:val="0"/>
      <w:divBdr>
        <w:top w:val="none" w:sz="0" w:space="0" w:color="auto"/>
        <w:left w:val="none" w:sz="0" w:space="0" w:color="auto"/>
        <w:bottom w:val="none" w:sz="0" w:space="0" w:color="auto"/>
        <w:right w:val="none" w:sz="0" w:space="0" w:color="auto"/>
      </w:divBdr>
      <w:divsChild>
        <w:div w:id="74589670">
          <w:marLeft w:val="0"/>
          <w:marRight w:val="0"/>
          <w:marTop w:val="0"/>
          <w:marBottom w:val="0"/>
          <w:divBdr>
            <w:top w:val="none" w:sz="0" w:space="0" w:color="auto"/>
            <w:left w:val="none" w:sz="0" w:space="0" w:color="auto"/>
            <w:bottom w:val="none" w:sz="0" w:space="0" w:color="auto"/>
            <w:right w:val="none" w:sz="0" w:space="0" w:color="auto"/>
          </w:divBdr>
          <w:divsChild>
            <w:div w:id="1348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273">
      <w:bodyDiv w:val="1"/>
      <w:marLeft w:val="0"/>
      <w:marRight w:val="0"/>
      <w:marTop w:val="0"/>
      <w:marBottom w:val="0"/>
      <w:divBdr>
        <w:top w:val="none" w:sz="0" w:space="0" w:color="auto"/>
        <w:left w:val="none" w:sz="0" w:space="0" w:color="auto"/>
        <w:bottom w:val="none" w:sz="0" w:space="0" w:color="auto"/>
        <w:right w:val="none" w:sz="0" w:space="0" w:color="auto"/>
      </w:divBdr>
      <w:divsChild>
        <w:div w:id="1248340684">
          <w:marLeft w:val="0"/>
          <w:marRight w:val="0"/>
          <w:marTop w:val="0"/>
          <w:marBottom w:val="0"/>
          <w:divBdr>
            <w:top w:val="none" w:sz="0" w:space="0" w:color="auto"/>
            <w:left w:val="none" w:sz="0" w:space="0" w:color="auto"/>
            <w:bottom w:val="none" w:sz="0" w:space="0" w:color="auto"/>
            <w:right w:val="none" w:sz="0" w:space="0" w:color="auto"/>
          </w:divBdr>
          <w:divsChild>
            <w:div w:id="392002504">
              <w:marLeft w:val="0"/>
              <w:marRight w:val="0"/>
              <w:marTop w:val="0"/>
              <w:marBottom w:val="0"/>
              <w:divBdr>
                <w:top w:val="none" w:sz="0" w:space="0" w:color="auto"/>
                <w:left w:val="none" w:sz="0" w:space="0" w:color="auto"/>
                <w:bottom w:val="none" w:sz="0" w:space="0" w:color="auto"/>
                <w:right w:val="none" w:sz="0" w:space="0" w:color="auto"/>
              </w:divBdr>
            </w:div>
            <w:div w:id="920067043">
              <w:marLeft w:val="0"/>
              <w:marRight w:val="0"/>
              <w:marTop w:val="0"/>
              <w:marBottom w:val="0"/>
              <w:divBdr>
                <w:top w:val="none" w:sz="0" w:space="0" w:color="auto"/>
                <w:left w:val="none" w:sz="0" w:space="0" w:color="auto"/>
                <w:bottom w:val="none" w:sz="0" w:space="0" w:color="auto"/>
                <w:right w:val="none" w:sz="0" w:space="0" w:color="auto"/>
              </w:divBdr>
            </w:div>
            <w:div w:id="15265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78005311">
          <w:marLeft w:val="0"/>
          <w:marRight w:val="0"/>
          <w:marTop w:val="0"/>
          <w:marBottom w:val="0"/>
          <w:divBdr>
            <w:top w:val="none" w:sz="0" w:space="0" w:color="auto"/>
            <w:left w:val="none" w:sz="0" w:space="0" w:color="auto"/>
            <w:bottom w:val="none" w:sz="0" w:space="0" w:color="auto"/>
            <w:right w:val="none" w:sz="0" w:space="0" w:color="auto"/>
          </w:divBdr>
          <w:divsChild>
            <w:div w:id="576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6474">
      <w:bodyDiv w:val="1"/>
      <w:marLeft w:val="0"/>
      <w:marRight w:val="0"/>
      <w:marTop w:val="0"/>
      <w:marBottom w:val="0"/>
      <w:divBdr>
        <w:top w:val="none" w:sz="0" w:space="0" w:color="auto"/>
        <w:left w:val="none" w:sz="0" w:space="0" w:color="auto"/>
        <w:bottom w:val="none" w:sz="0" w:space="0" w:color="auto"/>
        <w:right w:val="none" w:sz="0" w:space="0" w:color="auto"/>
      </w:divBdr>
      <w:divsChild>
        <w:div w:id="1143503717">
          <w:marLeft w:val="0"/>
          <w:marRight w:val="0"/>
          <w:marTop w:val="0"/>
          <w:marBottom w:val="0"/>
          <w:divBdr>
            <w:top w:val="none" w:sz="0" w:space="0" w:color="auto"/>
            <w:left w:val="none" w:sz="0" w:space="0" w:color="auto"/>
            <w:bottom w:val="none" w:sz="0" w:space="0" w:color="auto"/>
            <w:right w:val="none" w:sz="0" w:space="0" w:color="auto"/>
          </w:divBdr>
          <w:divsChild>
            <w:div w:id="608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reventiva@vhebron.net" TargetMode="External"/><Relationship Id="rId13" Type="http://schemas.openxmlformats.org/officeDocument/2006/relationships/hyperlink" Target="https://www.gov.uk/government/news/monkeypox-cases-confirmed-in-england-latest-updates" TargetMode="External"/><Relationship Id="rId18" Type="http://schemas.openxmlformats.org/officeDocument/2006/relationships/hyperlink" Target="https://www.hse.gov.uk/pubns/misc208.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bprevencio@vhebron.net" TargetMode="External"/><Relationship Id="rId17" Type="http://schemas.openxmlformats.org/officeDocument/2006/relationships/hyperlink" Target="https://www.cdc.gov/poxvirus/monkeypox/lab-personnel/lab-procedur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ho.int/es/news-room/fact-sheets/detail/monkeypo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bprevencio@vhebron.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dc.europa.eu/en/all-topics-z/monkeypox/factsheet-health-professionals"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mailto:ubprevencio@vhebron.net" TargetMode="External"/><Relationship Id="rId19" Type="http://schemas.openxmlformats.org/officeDocument/2006/relationships/hyperlink" Target="https://www.sanidad.gob.es/profesionales/saludPublica/ccayes/alertasActual/docs/Informe_de_situacion_MPX.pdf" TargetMode="External"/><Relationship Id="rId4" Type="http://schemas.openxmlformats.org/officeDocument/2006/relationships/settings" Target="settings.xml"/><Relationship Id="rId9" Type="http://schemas.openxmlformats.org/officeDocument/2006/relationships/hyperlink" Target="mailto:ubprevencio@vhebron.net" TargetMode="External"/><Relationship Id="rId14" Type="http://schemas.openxmlformats.org/officeDocument/2006/relationships/hyperlink" Target="https://www.nhs.uk/conditions/monkeypox/" TargetMode="External"/><Relationship Id="rId22" Type="http://schemas.openxmlformats.org/officeDocument/2006/relationships/header" Target="head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14851X\Downloads\TD99-011-HVH-Protocol_CAT-XXX%2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AB41-29EA-4D20-AD4A-7BEBB311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TD99-011-HVH-Protocol_CAT-XXX (7)</Template>
  <TotalTime>2</TotalTime>
  <Pages>8</Pages>
  <Words>2539</Words>
  <Characters>15080</Characters>
  <Application>Microsoft Office Word</Application>
  <DocSecurity>0</DocSecurity>
  <Lines>125</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Manager>Direcció de Sistemes de la Informació</Manager>
  <Company>HUVH</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Gonzalez, Melba G.</dc:creator>
  <cp:lastModifiedBy>26750522G</cp:lastModifiedBy>
  <cp:revision>4</cp:revision>
  <cp:lastPrinted>2022-05-24T08:25:00Z</cp:lastPrinted>
  <dcterms:created xsi:type="dcterms:W3CDTF">2022-05-24T11:28:00Z</dcterms:created>
  <dcterms:modified xsi:type="dcterms:W3CDTF">2022-05-24T11:47:00Z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eDA.Origen">
    <vt:i4>1</vt:i4>
  </property>
  <property fmtid="{D5CDD505-2E9C-101B-9397-08002B2CF9AE}" pid="3" name="SIGeDA.Idioma">
    <vt:lpwstr>ca</vt:lpwstr>
  </property>
  <property fmtid="{D5CDD505-2E9C-101B-9397-08002B2CF9AE}" pid="4" name="SIGeDA.EstatDocument">
    <vt:lpwstr>Definitiu</vt:lpwstr>
  </property>
  <property fmtid="{D5CDD505-2E9C-101B-9397-08002B2CF9AE}" pid="5" name="SIGeDA.IdentificadorProductor.SequenciaIdentificador">
    <vt:lpwstr>HVH</vt:lpwstr>
  </property>
  <property fmtid="{D5CDD505-2E9C-101B-9397-08002B2CF9AE}" pid="6" name="SIGeDA.NomProductor.NomInstitucio">
    <vt:lpwstr>Hospital Universitari Vall d'Hebron</vt:lpwstr>
  </property>
  <property fmtid="{D5CDD505-2E9C-101B-9397-08002B2CF9AE}" pid="7" name="SIGeDA.IDTipusDocumental">
    <vt:lpwstr>TD99-011</vt:lpwstr>
  </property>
  <property fmtid="{D5CDD505-2E9C-101B-9397-08002B2CF9AE}" pid="8" name="SIGeDA.DenominacioTipusDocumental">
    <vt:lpwstr>Protocol</vt:lpwstr>
  </property>
</Properties>
</file>