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FB466" w14:textId="77777777" w:rsidR="00666D93" w:rsidRPr="007054DD" w:rsidRDefault="00533664" w:rsidP="005A4C12">
      <w:pPr>
        <w:suppressAutoHyphens/>
        <w:spacing w:before="400"/>
        <w:rPr>
          <w:rFonts w:cs="Arial"/>
          <w:b/>
          <w:spacing w:val="-3"/>
        </w:rPr>
      </w:pPr>
      <w:r w:rsidRPr="007054DD">
        <w:rPr>
          <w:rFonts w:cs="Arial"/>
          <w:b/>
          <w:spacing w:val="-3"/>
        </w:rPr>
        <w:t xml:space="preserve">Protocol </w:t>
      </w:r>
    </w:p>
    <w:p w14:paraId="1E78A744" w14:textId="77777777" w:rsidR="006C3BD2" w:rsidRPr="007054DD" w:rsidRDefault="00240AB8" w:rsidP="00000905">
      <w:pPr>
        <w:suppressAutoHyphens/>
        <w:jc w:val="both"/>
        <w:rPr>
          <w:rFonts w:cs="Arial"/>
          <w:b/>
          <w:color w:val="264EFA"/>
          <w:spacing w:val="-3"/>
          <w:sz w:val="20"/>
        </w:rPr>
      </w:pPr>
      <w:r>
        <w:rPr>
          <w:rFonts w:cs="Arial"/>
          <w:b/>
          <w:color w:val="264EFA"/>
          <w:spacing w:val="-3"/>
          <w:sz w:val="40"/>
        </w:rPr>
        <w:t>M</w:t>
      </w:r>
      <w:r w:rsidRPr="00240AB8">
        <w:rPr>
          <w:rFonts w:cs="Arial"/>
          <w:b/>
          <w:color w:val="264EFA"/>
          <w:spacing w:val="-3"/>
          <w:sz w:val="40"/>
        </w:rPr>
        <w:t>aneig de casos sospitosos de Verola del mico (</w:t>
      </w:r>
      <w:proofErr w:type="spellStart"/>
      <w:r w:rsidRPr="00240AB8">
        <w:rPr>
          <w:rFonts w:cs="Arial"/>
          <w:b/>
          <w:color w:val="264EFA"/>
          <w:spacing w:val="-3"/>
          <w:sz w:val="40"/>
        </w:rPr>
        <w:t>Monkeypox</w:t>
      </w:r>
      <w:proofErr w:type="spellEnd"/>
      <w:r w:rsidRPr="00240AB8">
        <w:rPr>
          <w:rFonts w:cs="Arial"/>
          <w:b/>
          <w:color w:val="264EFA"/>
          <w:spacing w:val="-3"/>
          <w:sz w:val="40"/>
        </w:rPr>
        <w:t>)</w:t>
      </w:r>
    </w:p>
    <w:p w14:paraId="15B5A762" w14:textId="77777777" w:rsidR="007054DD" w:rsidRDefault="007054DD" w:rsidP="00240AB8">
      <w:pPr>
        <w:suppressAutoHyphens/>
        <w:spacing w:before="60" w:line="276" w:lineRule="auto"/>
        <w:rPr>
          <w:rFonts w:cs="Arial"/>
          <w:spacing w:val="-3"/>
          <w:sz w:val="20"/>
        </w:rPr>
      </w:pPr>
      <w:r w:rsidRPr="00DF2B09">
        <w:rPr>
          <w:rFonts w:cs="Arial"/>
          <w:b/>
          <w:i/>
          <w:spacing w:val="-3"/>
          <w:sz w:val="20"/>
        </w:rPr>
        <w:t>Servei</w:t>
      </w:r>
      <w:r w:rsidR="00240AB8">
        <w:rPr>
          <w:rFonts w:cs="Arial"/>
          <w:b/>
          <w:i/>
          <w:spacing w:val="-3"/>
          <w:sz w:val="20"/>
        </w:rPr>
        <w:t>s:</w:t>
      </w:r>
      <w:r w:rsidRPr="00DF2B09">
        <w:rPr>
          <w:rFonts w:cs="Arial"/>
          <w:b/>
          <w:i/>
          <w:spacing w:val="-3"/>
          <w:sz w:val="20"/>
        </w:rPr>
        <w:t xml:space="preserve"> </w:t>
      </w:r>
      <w:r w:rsidRPr="00DF2B09">
        <w:rPr>
          <w:rFonts w:cs="Arial"/>
          <w:i/>
          <w:spacing w:val="-3"/>
          <w:sz w:val="20"/>
        </w:rPr>
        <w:t xml:space="preserve"> </w:t>
      </w:r>
      <w:r w:rsidR="00240AB8" w:rsidRPr="00240AB8">
        <w:rPr>
          <w:rFonts w:cs="Arial"/>
          <w:i/>
          <w:spacing w:val="-3"/>
          <w:sz w:val="20"/>
        </w:rPr>
        <w:t>Servei de Malalties Infeccioses</w:t>
      </w:r>
      <w:r w:rsidR="00240AB8">
        <w:rPr>
          <w:rFonts w:cs="Arial"/>
          <w:i/>
          <w:spacing w:val="-3"/>
          <w:sz w:val="20"/>
        </w:rPr>
        <w:t xml:space="preserve">; </w:t>
      </w:r>
      <w:r w:rsidR="00240AB8" w:rsidRPr="00240AB8">
        <w:rPr>
          <w:rFonts w:cs="Arial"/>
          <w:i/>
          <w:spacing w:val="-3"/>
          <w:sz w:val="20"/>
        </w:rPr>
        <w:t>Servei de Microbiologia</w:t>
      </w:r>
      <w:r w:rsidR="00240AB8">
        <w:rPr>
          <w:rFonts w:cs="Arial"/>
          <w:i/>
          <w:spacing w:val="-3"/>
          <w:sz w:val="20"/>
        </w:rPr>
        <w:t xml:space="preserve">; </w:t>
      </w:r>
      <w:r w:rsidR="00240AB8" w:rsidRPr="00240AB8">
        <w:rPr>
          <w:rFonts w:cs="Arial"/>
          <w:i/>
          <w:spacing w:val="-3"/>
          <w:sz w:val="20"/>
        </w:rPr>
        <w:t>Unitat de Prevenció de Riscos Laborals</w:t>
      </w:r>
      <w:r w:rsidR="00240AB8">
        <w:rPr>
          <w:rFonts w:cs="Arial"/>
          <w:i/>
          <w:spacing w:val="-3"/>
          <w:sz w:val="20"/>
        </w:rPr>
        <w:t xml:space="preserve">; </w:t>
      </w:r>
      <w:r w:rsidR="00240AB8" w:rsidRPr="00240AB8">
        <w:rPr>
          <w:rFonts w:cs="Arial"/>
          <w:i/>
          <w:spacing w:val="-3"/>
          <w:sz w:val="20"/>
        </w:rPr>
        <w:t>Servei de Medicina Preventiva i Epidemiologia</w:t>
      </w:r>
      <w:r w:rsidR="00876954">
        <w:rPr>
          <w:rFonts w:cs="Arial"/>
          <w:i/>
          <w:spacing w:val="-3"/>
          <w:sz w:val="20"/>
        </w:rPr>
        <w:t xml:space="preserve">; </w:t>
      </w:r>
      <w:r w:rsidR="00691BD7">
        <w:rPr>
          <w:rFonts w:cs="Arial"/>
          <w:i/>
          <w:spacing w:val="-3"/>
          <w:sz w:val="20"/>
        </w:rPr>
        <w:t>Unitat de Patologia Infecciosa i Immunodeficiències de Pediatria</w:t>
      </w:r>
      <w:r w:rsidRPr="00DF2B09">
        <w:rPr>
          <w:rFonts w:cs="Arial"/>
          <w:spacing w:val="-3"/>
          <w:sz w:val="20"/>
        </w:rPr>
        <w:t xml:space="preserve"> </w:t>
      </w:r>
    </w:p>
    <w:p w14:paraId="74E31F9C" w14:textId="77777777" w:rsidR="007054DD" w:rsidRDefault="007054DD" w:rsidP="00D44FF3">
      <w:pPr>
        <w:suppressAutoHyphens/>
        <w:spacing w:after="400" w:line="276" w:lineRule="auto"/>
        <w:rPr>
          <w:rFonts w:cs="Arial"/>
          <w:i/>
          <w:spacing w:val="-3"/>
          <w:sz w:val="20"/>
        </w:rPr>
      </w:pPr>
      <w:r w:rsidRPr="00DF2B09">
        <w:rPr>
          <w:rFonts w:cs="Arial"/>
          <w:b/>
          <w:i/>
          <w:spacing w:val="-3"/>
          <w:sz w:val="20"/>
        </w:rPr>
        <w:t>Versió</w:t>
      </w:r>
      <w:r w:rsidR="00240AB8">
        <w:rPr>
          <w:rFonts w:cs="Arial"/>
          <w:b/>
          <w:i/>
          <w:spacing w:val="-3"/>
          <w:sz w:val="20"/>
        </w:rPr>
        <w:t>:</w:t>
      </w:r>
      <w:r w:rsidRPr="00DF2B09">
        <w:rPr>
          <w:rFonts w:cs="Arial"/>
          <w:b/>
          <w:spacing w:val="-3"/>
          <w:sz w:val="20"/>
        </w:rPr>
        <w:t xml:space="preserve"> </w:t>
      </w:r>
      <w:r w:rsidRPr="00DF2B09">
        <w:rPr>
          <w:rFonts w:cs="Arial"/>
          <w:b/>
          <w:i/>
          <w:spacing w:val="-3"/>
          <w:sz w:val="20"/>
        </w:rPr>
        <w:t xml:space="preserve"> </w:t>
      </w:r>
      <w:r w:rsidRPr="00DF2B09">
        <w:rPr>
          <w:rFonts w:cs="Arial"/>
          <w:spacing w:val="-3"/>
          <w:sz w:val="20"/>
        </w:rPr>
        <w:t xml:space="preserve"> </w:t>
      </w:r>
      <w:r w:rsidR="002C3B96">
        <w:rPr>
          <w:rFonts w:cs="Arial"/>
          <w:i/>
          <w:spacing w:val="-3"/>
          <w:sz w:val="20"/>
        </w:rPr>
        <w:t>3</w:t>
      </w:r>
      <w:r w:rsidRPr="00DF2B09">
        <w:rPr>
          <w:rFonts w:cs="Arial"/>
          <w:spacing w:val="-3"/>
          <w:sz w:val="20"/>
        </w:rPr>
        <w:t xml:space="preserve">     </w:t>
      </w:r>
      <w:r w:rsidRPr="00DF2B09">
        <w:rPr>
          <w:rFonts w:cs="Arial"/>
          <w:b/>
          <w:color w:val="264EFA"/>
          <w:spacing w:val="-3"/>
          <w:sz w:val="20"/>
        </w:rPr>
        <w:t>|</w:t>
      </w:r>
      <w:r w:rsidRPr="00DF2B09">
        <w:rPr>
          <w:rFonts w:cs="Arial"/>
          <w:spacing w:val="-3"/>
          <w:sz w:val="20"/>
        </w:rPr>
        <w:t xml:space="preserve">    </w:t>
      </w:r>
      <w:r w:rsidRPr="00DF2B09">
        <w:rPr>
          <w:rFonts w:cs="Arial"/>
          <w:b/>
          <w:i/>
          <w:spacing w:val="-3"/>
          <w:sz w:val="20"/>
        </w:rPr>
        <w:t>Data</w:t>
      </w:r>
      <w:r w:rsidR="00240AB8">
        <w:rPr>
          <w:rFonts w:cs="Arial"/>
          <w:b/>
          <w:i/>
          <w:spacing w:val="-3"/>
          <w:sz w:val="20"/>
        </w:rPr>
        <w:t>:</w:t>
      </w:r>
      <w:r w:rsidRPr="00DF2B09">
        <w:rPr>
          <w:rFonts w:cs="Arial"/>
          <w:b/>
          <w:spacing w:val="-3"/>
          <w:sz w:val="20"/>
        </w:rPr>
        <w:t xml:space="preserve"> </w:t>
      </w:r>
      <w:r w:rsidRPr="00DF2B09">
        <w:rPr>
          <w:rFonts w:cs="Arial"/>
          <w:b/>
          <w:i/>
          <w:spacing w:val="-3"/>
          <w:sz w:val="20"/>
        </w:rPr>
        <w:t xml:space="preserve"> </w:t>
      </w:r>
      <w:r w:rsidR="002C3B96">
        <w:rPr>
          <w:rFonts w:cs="Arial"/>
          <w:i/>
          <w:spacing w:val="-3"/>
          <w:sz w:val="20"/>
        </w:rPr>
        <w:t>XX</w:t>
      </w:r>
      <w:r w:rsidR="00240AB8" w:rsidRPr="00590048">
        <w:rPr>
          <w:rFonts w:cs="Arial"/>
          <w:i/>
          <w:spacing w:val="-3"/>
          <w:sz w:val="20"/>
        </w:rPr>
        <w:t>-</w:t>
      </w:r>
      <w:r w:rsidR="00B54792" w:rsidRPr="00590048">
        <w:rPr>
          <w:rFonts w:cs="Arial"/>
          <w:i/>
          <w:spacing w:val="-3"/>
          <w:sz w:val="20"/>
        </w:rPr>
        <w:t>0</w:t>
      </w:r>
      <w:r w:rsidR="002C3B96">
        <w:rPr>
          <w:rFonts w:cs="Arial"/>
          <w:i/>
          <w:spacing w:val="-3"/>
          <w:sz w:val="20"/>
        </w:rPr>
        <w:t>8</w:t>
      </w:r>
      <w:r w:rsidR="00240AB8" w:rsidRPr="00590048">
        <w:rPr>
          <w:rFonts w:cs="Arial"/>
          <w:i/>
          <w:spacing w:val="-3"/>
          <w:sz w:val="20"/>
        </w:rPr>
        <w:t>-2022</w:t>
      </w:r>
    </w:p>
    <w:p w14:paraId="484088AD" w14:textId="77777777" w:rsidR="00240AB8" w:rsidRPr="00240AB8" w:rsidRDefault="00240AB8" w:rsidP="00240AB8">
      <w:pPr>
        <w:suppressAutoHyphens/>
        <w:spacing w:line="276" w:lineRule="auto"/>
        <w:rPr>
          <w:rFonts w:cs="Arial"/>
          <w:spacing w:val="-3"/>
          <w:sz w:val="20"/>
        </w:rPr>
      </w:pPr>
    </w:p>
    <w:p w14:paraId="6EC828FD" w14:textId="77777777" w:rsidR="009C7572" w:rsidRPr="00FD5B92" w:rsidRDefault="00240AB8" w:rsidP="00240AB8">
      <w:pPr>
        <w:shd w:val="clear" w:color="auto" w:fill="264EFA"/>
        <w:spacing w:line="276" w:lineRule="auto"/>
        <w:jc w:val="both"/>
        <w:outlineLvl w:val="0"/>
        <w:rPr>
          <w:rFonts w:cs="Arial"/>
          <w:b/>
          <w:color w:val="FFFFFF" w:themeColor="background1"/>
          <w:sz w:val="22"/>
        </w:rPr>
      </w:pPr>
      <w:r w:rsidRPr="00FD5B92">
        <w:rPr>
          <w:rFonts w:cs="Arial"/>
          <w:b/>
          <w:color w:val="FFFFFF" w:themeColor="background1"/>
          <w:sz w:val="22"/>
        </w:rPr>
        <w:t>Introducció i descripció de l’alerta</w:t>
      </w:r>
    </w:p>
    <w:p w14:paraId="0FD97171" w14:textId="77777777" w:rsidR="00C649E5" w:rsidRPr="005A4C12" w:rsidRDefault="00C649E5" w:rsidP="005A4C12">
      <w:pPr>
        <w:spacing w:line="276" w:lineRule="auto"/>
        <w:jc w:val="both"/>
        <w:rPr>
          <w:rFonts w:cs="Arial"/>
          <w:sz w:val="20"/>
        </w:rPr>
      </w:pPr>
    </w:p>
    <w:p w14:paraId="23E1B586" w14:textId="77777777" w:rsidR="00510AB2" w:rsidRDefault="00240AB8" w:rsidP="00640D92">
      <w:pPr>
        <w:spacing w:before="240" w:after="240" w:line="276" w:lineRule="auto"/>
        <w:jc w:val="both"/>
        <w:rPr>
          <w:sz w:val="22"/>
          <w:szCs w:val="22"/>
        </w:rPr>
      </w:pPr>
      <w:r w:rsidRPr="00240AB8">
        <w:rPr>
          <w:sz w:val="22"/>
          <w:szCs w:val="22"/>
        </w:rPr>
        <w:t xml:space="preserve">La verola </w:t>
      </w:r>
      <w:r w:rsidR="00510AB2">
        <w:rPr>
          <w:sz w:val="22"/>
          <w:szCs w:val="22"/>
        </w:rPr>
        <w:t>del simi</w:t>
      </w:r>
      <w:r w:rsidR="00510AB2" w:rsidRPr="00240AB8">
        <w:rPr>
          <w:sz w:val="22"/>
          <w:szCs w:val="22"/>
        </w:rPr>
        <w:t xml:space="preserve"> </w:t>
      </w:r>
      <w:r w:rsidRPr="00240AB8">
        <w:rPr>
          <w:sz w:val="22"/>
          <w:szCs w:val="22"/>
        </w:rPr>
        <w:t xml:space="preserve">o dels micos </w:t>
      </w:r>
      <w:r w:rsidR="00640D92" w:rsidRPr="00640D92">
        <w:rPr>
          <w:sz w:val="22"/>
          <w:szCs w:val="22"/>
        </w:rPr>
        <w:t>(</w:t>
      </w:r>
      <w:proofErr w:type="spellStart"/>
      <w:r w:rsidR="00640D92" w:rsidRPr="00640D92">
        <w:rPr>
          <w:sz w:val="22"/>
          <w:szCs w:val="22"/>
        </w:rPr>
        <w:t>monkeypox</w:t>
      </w:r>
      <w:proofErr w:type="spellEnd"/>
      <w:r w:rsidR="00640D92" w:rsidRPr="00640D92">
        <w:rPr>
          <w:sz w:val="22"/>
          <w:szCs w:val="22"/>
        </w:rPr>
        <w:t xml:space="preserve">, MPX) </w:t>
      </w:r>
      <w:r w:rsidRPr="00240AB8">
        <w:rPr>
          <w:sz w:val="22"/>
          <w:szCs w:val="22"/>
        </w:rPr>
        <w:t xml:space="preserve">és una zoonosi produïda pel virus </w:t>
      </w:r>
      <w:proofErr w:type="spellStart"/>
      <w:r w:rsidRPr="00240AB8">
        <w:rPr>
          <w:i/>
          <w:sz w:val="22"/>
          <w:szCs w:val="22"/>
        </w:rPr>
        <w:t>Monkeypox</w:t>
      </w:r>
      <w:proofErr w:type="spellEnd"/>
      <w:r w:rsidRPr="00240AB8">
        <w:rPr>
          <w:sz w:val="22"/>
          <w:szCs w:val="22"/>
        </w:rPr>
        <w:t xml:space="preserve"> que acostuma a aparèixer a regions </w:t>
      </w:r>
      <w:r w:rsidR="00D5735D">
        <w:rPr>
          <w:sz w:val="22"/>
          <w:szCs w:val="22"/>
        </w:rPr>
        <w:t>selvàtiques</w:t>
      </w:r>
      <w:r w:rsidRPr="00240AB8">
        <w:rPr>
          <w:sz w:val="22"/>
          <w:szCs w:val="22"/>
        </w:rPr>
        <w:t xml:space="preserve"> del Centre i Oest d’Àfrica.</w:t>
      </w:r>
      <w:r w:rsidR="00510AB2">
        <w:rPr>
          <w:sz w:val="22"/>
          <w:szCs w:val="22"/>
        </w:rPr>
        <w:t xml:space="preserve"> </w:t>
      </w:r>
      <w:r w:rsidR="00640D92">
        <w:rPr>
          <w:sz w:val="22"/>
          <w:szCs w:val="22"/>
        </w:rPr>
        <w:t xml:space="preserve">Tots els casos </w:t>
      </w:r>
      <w:proofErr w:type="spellStart"/>
      <w:r w:rsidR="00640D92">
        <w:rPr>
          <w:sz w:val="22"/>
          <w:szCs w:val="22"/>
        </w:rPr>
        <w:t>idenfiticats</w:t>
      </w:r>
      <w:proofErr w:type="spellEnd"/>
      <w:r w:rsidR="00640D92">
        <w:rPr>
          <w:sz w:val="22"/>
          <w:szCs w:val="22"/>
        </w:rPr>
        <w:t xml:space="preserve"> fora d’aquestes àrees fins al maig de 2022 eren casos importats o vinculats a casos importats o a animals importats. </w:t>
      </w:r>
      <w:r w:rsidRPr="00240AB8">
        <w:rPr>
          <w:sz w:val="22"/>
          <w:szCs w:val="22"/>
        </w:rPr>
        <w:t xml:space="preserve">La seva principal font de transmissió </w:t>
      </w:r>
      <w:r w:rsidR="00640D92">
        <w:rPr>
          <w:sz w:val="22"/>
          <w:szCs w:val="22"/>
        </w:rPr>
        <w:t>és el contacte directe o indirecte amb</w:t>
      </w:r>
      <w:r w:rsidRPr="00240AB8">
        <w:rPr>
          <w:sz w:val="22"/>
          <w:szCs w:val="22"/>
        </w:rPr>
        <w:t xml:space="preserve"> animals rosegadors o primats</w:t>
      </w:r>
      <w:r w:rsidR="00640D92">
        <w:rPr>
          <w:sz w:val="22"/>
          <w:szCs w:val="22"/>
        </w:rPr>
        <w:t xml:space="preserve"> vius o morts</w:t>
      </w:r>
      <w:r w:rsidRPr="00240AB8">
        <w:rPr>
          <w:sz w:val="22"/>
          <w:szCs w:val="22"/>
        </w:rPr>
        <w:t>. La transmissió secundària entre humans és limitada.</w:t>
      </w:r>
    </w:p>
    <w:p w14:paraId="24FD955F" w14:textId="77777777" w:rsidR="000B3011" w:rsidRDefault="00640D92" w:rsidP="00640D92">
      <w:pPr>
        <w:spacing w:before="240" w:after="240" w:line="276" w:lineRule="auto"/>
        <w:jc w:val="both"/>
        <w:rPr>
          <w:sz w:val="22"/>
          <w:szCs w:val="22"/>
        </w:rPr>
      </w:pPr>
      <w:r w:rsidRPr="00240AB8">
        <w:rPr>
          <w:sz w:val="22"/>
          <w:szCs w:val="22"/>
        </w:rPr>
        <w:t xml:space="preserve">El dia 17 de maig de 2022, la Subdirecció General de Vigilància i Resposta a Emergències de Salut Pública va rebre una alerta des del Centre de Coordinació d’Alertes i Emergències Sanitàries (CCAES) referent a la notificació recent de </w:t>
      </w:r>
      <w:proofErr w:type="spellStart"/>
      <w:r>
        <w:rPr>
          <w:sz w:val="22"/>
          <w:szCs w:val="22"/>
        </w:rPr>
        <w:t>varios</w:t>
      </w:r>
      <w:proofErr w:type="spellEnd"/>
      <w:r>
        <w:rPr>
          <w:sz w:val="22"/>
          <w:szCs w:val="22"/>
        </w:rPr>
        <w:t xml:space="preserve"> </w:t>
      </w:r>
      <w:r w:rsidRPr="00240AB8">
        <w:rPr>
          <w:sz w:val="22"/>
          <w:szCs w:val="22"/>
        </w:rPr>
        <w:t xml:space="preserve">casos de </w:t>
      </w:r>
      <w:proofErr w:type="spellStart"/>
      <w:r w:rsidRPr="00240AB8">
        <w:rPr>
          <w:i/>
          <w:sz w:val="22"/>
          <w:szCs w:val="22"/>
        </w:rPr>
        <w:t>Monkeypox</w:t>
      </w:r>
      <w:proofErr w:type="spellEnd"/>
      <w:r w:rsidRPr="00240AB8">
        <w:rPr>
          <w:sz w:val="22"/>
          <w:szCs w:val="22"/>
        </w:rPr>
        <w:t xml:space="preserve"> </w:t>
      </w:r>
      <w:r>
        <w:rPr>
          <w:sz w:val="22"/>
          <w:szCs w:val="22"/>
        </w:rPr>
        <w:t>(MPX) sense antecedent de viatge recent a àrees endèmiques o contacte amb altres casos coneguts. É</w:t>
      </w:r>
      <w:r w:rsidRPr="00240AB8">
        <w:rPr>
          <w:sz w:val="22"/>
          <w:szCs w:val="22"/>
        </w:rPr>
        <w:t xml:space="preserve">s la primera vegada que es notifiquen cadenes de transmissió a Europa sense vincles epidemiològics coneguts amb Àfrica occidental o central. </w:t>
      </w:r>
      <w:r w:rsidR="000B3011">
        <w:rPr>
          <w:sz w:val="22"/>
          <w:szCs w:val="22"/>
        </w:rPr>
        <w:t xml:space="preserve">El 23 de juliol de 2022 la Organització Mundial de la Salut ha declarat el brot de verola </w:t>
      </w:r>
      <w:r w:rsidR="00510AB2">
        <w:rPr>
          <w:sz w:val="22"/>
          <w:szCs w:val="22"/>
        </w:rPr>
        <w:t xml:space="preserve">del simi </w:t>
      </w:r>
      <w:r w:rsidR="000B3011">
        <w:rPr>
          <w:sz w:val="22"/>
          <w:szCs w:val="22"/>
        </w:rPr>
        <w:t xml:space="preserve">com una emergència de salut pública. </w:t>
      </w:r>
    </w:p>
    <w:p w14:paraId="2F582020" w14:textId="77777777" w:rsidR="00640D92" w:rsidRDefault="00640D92" w:rsidP="00640D92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Espanya és el país amb més afectació a nivell global</w:t>
      </w:r>
      <w:r w:rsidR="000B3011">
        <w:rPr>
          <w:sz w:val="22"/>
          <w:szCs w:val="22"/>
        </w:rPr>
        <w:t xml:space="preserve"> (més de 4000 casos)</w:t>
      </w:r>
      <w:r>
        <w:rPr>
          <w:sz w:val="22"/>
          <w:szCs w:val="22"/>
        </w:rPr>
        <w:t xml:space="preserve">, i es manté una tendència creixent. Els casos han estat identificats fonamentalment en població d’homes que tenen sexe amb altres homes, i en la majoria dels casos el mecanisme de </w:t>
      </w:r>
      <w:r w:rsidR="000B3011">
        <w:rPr>
          <w:sz w:val="22"/>
          <w:szCs w:val="22"/>
        </w:rPr>
        <w:t>transmissió</w:t>
      </w:r>
      <w:r>
        <w:rPr>
          <w:sz w:val="22"/>
          <w:szCs w:val="22"/>
        </w:rPr>
        <w:t xml:space="preserve"> identificat és el contacte físic molt proper, principalment en el </w:t>
      </w:r>
      <w:r w:rsidR="000B3011">
        <w:rPr>
          <w:sz w:val="22"/>
          <w:szCs w:val="22"/>
        </w:rPr>
        <w:t>context</w:t>
      </w:r>
      <w:r>
        <w:rPr>
          <w:sz w:val="22"/>
          <w:szCs w:val="22"/>
        </w:rPr>
        <w:t xml:space="preserve"> de relacions sexuals d’alt risc. </w:t>
      </w:r>
      <w:r w:rsidR="00296279">
        <w:rPr>
          <w:sz w:val="22"/>
          <w:szCs w:val="22"/>
        </w:rPr>
        <w:t>S’han produït 120 hospitalitzacions (3% del total de casos) i 2 morts.</w:t>
      </w:r>
    </w:p>
    <w:p w14:paraId="62D53175" w14:textId="77777777" w:rsidR="00640D92" w:rsidRDefault="00640D92" w:rsidP="00B54792">
      <w:pPr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Existeix el risc de que la transmissió es desplaci ca</w:t>
      </w:r>
      <w:r w:rsidR="004378E4">
        <w:rPr>
          <w:sz w:val="22"/>
          <w:szCs w:val="22"/>
        </w:rPr>
        <w:t>p a altres grups poblacionals, així com</w:t>
      </w:r>
      <w:r>
        <w:rPr>
          <w:sz w:val="22"/>
          <w:szCs w:val="22"/>
        </w:rPr>
        <w:t xml:space="preserve"> la aparició de casos greus en persones vulnerables. </w:t>
      </w:r>
    </w:p>
    <w:p w14:paraId="27D73A6F" w14:textId="77777777" w:rsidR="00240AB8" w:rsidRPr="00240AB8" w:rsidRDefault="00240AB8" w:rsidP="00240AB8">
      <w:pPr>
        <w:pBdr>
          <w:bottom w:val="single" w:sz="8" w:space="1" w:color="264EFA"/>
        </w:pBdr>
        <w:tabs>
          <w:tab w:val="left" w:pos="567"/>
        </w:tabs>
        <w:spacing w:line="276" w:lineRule="auto"/>
        <w:ind w:right="115"/>
        <w:jc w:val="both"/>
        <w:rPr>
          <w:b/>
          <w:color w:val="264EFA"/>
          <w:sz w:val="22"/>
          <w:szCs w:val="22"/>
        </w:rPr>
      </w:pPr>
      <w:r w:rsidRPr="00240AB8">
        <w:rPr>
          <w:b/>
          <w:color w:val="264EFA"/>
          <w:sz w:val="22"/>
          <w:szCs w:val="22"/>
        </w:rPr>
        <w:t>Clínica</w:t>
      </w:r>
    </w:p>
    <w:p w14:paraId="06E98181" w14:textId="77777777" w:rsidR="00510AB2" w:rsidRDefault="00240AB8" w:rsidP="00240AB8">
      <w:pPr>
        <w:spacing w:before="240" w:after="240" w:line="276" w:lineRule="auto"/>
        <w:jc w:val="both"/>
        <w:rPr>
          <w:sz w:val="22"/>
          <w:szCs w:val="22"/>
        </w:rPr>
      </w:pPr>
      <w:r w:rsidRPr="00240AB8">
        <w:rPr>
          <w:sz w:val="22"/>
          <w:szCs w:val="22"/>
        </w:rPr>
        <w:t xml:space="preserve">La clínica inicial </w:t>
      </w:r>
      <w:r w:rsidR="00296279">
        <w:rPr>
          <w:sz w:val="22"/>
          <w:szCs w:val="22"/>
        </w:rPr>
        <w:t xml:space="preserve">sol </w:t>
      </w:r>
      <w:r w:rsidRPr="00240AB8">
        <w:rPr>
          <w:sz w:val="22"/>
          <w:szCs w:val="22"/>
        </w:rPr>
        <w:t>inclou</w:t>
      </w:r>
      <w:r w:rsidR="00296279">
        <w:rPr>
          <w:sz w:val="22"/>
          <w:szCs w:val="22"/>
        </w:rPr>
        <w:t xml:space="preserve">re un </w:t>
      </w:r>
      <w:r w:rsidR="00510AB2">
        <w:rPr>
          <w:sz w:val="22"/>
          <w:szCs w:val="22"/>
        </w:rPr>
        <w:t>període</w:t>
      </w:r>
      <w:r w:rsidR="00296279">
        <w:rPr>
          <w:sz w:val="22"/>
          <w:szCs w:val="22"/>
        </w:rPr>
        <w:t xml:space="preserve"> </w:t>
      </w:r>
      <w:r w:rsidR="00510AB2">
        <w:rPr>
          <w:sz w:val="22"/>
          <w:szCs w:val="22"/>
        </w:rPr>
        <w:t>prodròmic</w:t>
      </w:r>
      <w:r w:rsidR="00296279">
        <w:rPr>
          <w:sz w:val="22"/>
          <w:szCs w:val="22"/>
        </w:rPr>
        <w:t xml:space="preserve"> amb</w:t>
      </w:r>
      <w:r w:rsidRPr="00240AB8">
        <w:rPr>
          <w:sz w:val="22"/>
          <w:szCs w:val="22"/>
        </w:rPr>
        <w:t xml:space="preserve"> febre, mal de cap, miàlgies, astènia i limfadenopaties. Pot aparèixer un</w:t>
      </w:r>
      <w:r w:rsidR="00691BD7">
        <w:rPr>
          <w:sz w:val="22"/>
          <w:szCs w:val="22"/>
        </w:rPr>
        <w:t>a erupció</w:t>
      </w:r>
      <w:r w:rsidRPr="00240AB8">
        <w:rPr>
          <w:sz w:val="22"/>
          <w:szCs w:val="22"/>
        </w:rPr>
        <w:t xml:space="preserve"> cut</w:t>
      </w:r>
      <w:r w:rsidR="00691BD7">
        <w:rPr>
          <w:sz w:val="22"/>
          <w:szCs w:val="22"/>
        </w:rPr>
        <w:t>à</w:t>
      </w:r>
      <w:r w:rsidRPr="00240AB8">
        <w:rPr>
          <w:sz w:val="22"/>
          <w:szCs w:val="22"/>
        </w:rPr>
        <w:t>ni</w:t>
      </w:r>
      <w:r w:rsidR="00691BD7">
        <w:rPr>
          <w:sz w:val="22"/>
          <w:szCs w:val="22"/>
        </w:rPr>
        <w:t>a</w:t>
      </w:r>
      <w:r w:rsidRPr="00240AB8">
        <w:rPr>
          <w:sz w:val="22"/>
          <w:szCs w:val="22"/>
        </w:rPr>
        <w:t xml:space="preserve"> entre 1 i 5 dies després dels primers símptomes, normalment d’inici a la cara i extensió a la resta del cos (incloent palmells de les mans i plantes dels peus). El nombre de lesions pot variar d’unes poques a </w:t>
      </w:r>
      <w:r w:rsidR="00691BD7">
        <w:rPr>
          <w:sz w:val="22"/>
          <w:szCs w:val="22"/>
        </w:rPr>
        <w:t>diversos</w:t>
      </w:r>
      <w:r w:rsidRPr="00240AB8">
        <w:rPr>
          <w:sz w:val="22"/>
          <w:szCs w:val="22"/>
        </w:rPr>
        <w:t xml:space="preserve"> milers</w:t>
      </w:r>
      <w:r w:rsidR="00296279">
        <w:rPr>
          <w:sz w:val="22"/>
          <w:szCs w:val="22"/>
        </w:rPr>
        <w:t xml:space="preserve">. En el brot actual i donat el patró de </w:t>
      </w:r>
      <w:r w:rsidR="00510AB2">
        <w:rPr>
          <w:sz w:val="22"/>
          <w:szCs w:val="22"/>
        </w:rPr>
        <w:t>transmissió</w:t>
      </w:r>
      <w:r w:rsidR="00296279">
        <w:rPr>
          <w:sz w:val="22"/>
          <w:szCs w:val="22"/>
        </w:rPr>
        <w:t xml:space="preserve">, les lesions es localitzen freqüentment a la zona genital, perianal i </w:t>
      </w:r>
      <w:proofErr w:type="spellStart"/>
      <w:r w:rsidR="00510AB2">
        <w:rPr>
          <w:sz w:val="22"/>
          <w:szCs w:val="22"/>
        </w:rPr>
        <w:t>p</w:t>
      </w:r>
      <w:r w:rsidR="004378E4">
        <w:rPr>
          <w:sz w:val="22"/>
          <w:szCs w:val="22"/>
        </w:rPr>
        <w:t>e</w:t>
      </w:r>
      <w:r w:rsidR="00510AB2">
        <w:rPr>
          <w:sz w:val="22"/>
          <w:szCs w:val="22"/>
        </w:rPr>
        <w:t>rioral</w:t>
      </w:r>
      <w:proofErr w:type="spellEnd"/>
      <w:r w:rsidR="00296279">
        <w:rPr>
          <w:sz w:val="22"/>
          <w:szCs w:val="22"/>
        </w:rPr>
        <w:t xml:space="preserve">, amb un àrea </w:t>
      </w:r>
      <w:proofErr w:type="spellStart"/>
      <w:r w:rsidR="00296279">
        <w:rPr>
          <w:sz w:val="22"/>
          <w:szCs w:val="22"/>
        </w:rPr>
        <w:t>d’hiperpigmentació</w:t>
      </w:r>
      <w:proofErr w:type="spellEnd"/>
      <w:r w:rsidR="00296279">
        <w:rPr>
          <w:sz w:val="22"/>
          <w:szCs w:val="22"/>
        </w:rPr>
        <w:t xml:space="preserve"> al voltant de les lesions. Característicament evolucionen de manera uniforme i seqüencial de màcula a </w:t>
      </w:r>
      <w:r w:rsidRPr="00240AB8">
        <w:rPr>
          <w:sz w:val="22"/>
          <w:szCs w:val="22"/>
        </w:rPr>
        <w:t>pàpules, vesícules, pústules i c</w:t>
      </w:r>
      <w:r w:rsidR="00691BD7">
        <w:rPr>
          <w:sz w:val="22"/>
          <w:szCs w:val="22"/>
        </w:rPr>
        <w:t>r</w:t>
      </w:r>
      <w:r w:rsidRPr="00240AB8">
        <w:rPr>
          <w:sz w:val="22"/>
          <w:szCs w:val="22"/>
        </w:rPr>
        <w:t>ostes</w:t>
      </w:r>
      <w:r w:rsidR="00296279">
        <w:rPr>
          <w:sz w:val="22"/>
          <w:szCs w:val="22"/>
        </w:rPr>
        <w:t xml:space="preserve"> que es </w:t>
      </w:r>
      <w:proofErr w:type="spellStart"/>
      <w:r w:rsidR="00296279">
        <w:rPr>
          <w:sz w:val="22"/>
          <w:szCs w:val="22"/>
        </w:rPr>
        <w:t>sequen</w:t>
      </w:r>
      <w:proofErr w:type="spellEnd"/>
      <w:r w:rsidR="00296279">
        <w:rPr>
          <w:sz w:val="22"/>
          <w:szCs w:val="22"/>
        </w:rPr>
        <w:t xml:space="preserve"> i cauen. </w:t>
      </w:r>
    </w:p>
    <w:p w14:paraId="4719E8C9" w14:textId="77777777" w:rsidR="00240AB8" w:rsidRDefault="00240AB8" w:rsidP="00240AB8">
      <w:pPr>
        <w:spacing w:before="240" w:after="240" w:line="276" w:lineRule="auto"/>
        <w:jc w:val="both"/>
        <w:rPr>
          <w:sz w:val="22"/>
          <w:szCs w:val="22"/>
        </w:rPr>
      </w:pPr>
      <w:r w:rsidRPr="00970FE6">
        <w:rPr>
          <w:sz w:val="22"/>
          <w:szCs w:val="22"/>
        </w:rPr>
        <w:lastRenderedPageBreak/>
        <w:t xml:space="preserve">El període d’incubació </w:t>
      </w:r>
      <w:r w:rsidR="00691BD7" w:rsidRPr="00970FE6">
        <w:rPr>
          <w:sz w:val="22"/>
          <w:szCs w:val="22"/>
        </w:rPr>
        <w:t xml:space="preserve">és </w:t>
      </w:r>
      <w:r w:rsidRPr="00970FE6">
        <w:rPr>
          <w:sz w:val="22"/>
          <w:szCs w:val="22"/>
        </w:rPr>
        <w:t>de 6 a 16 dies, però pot oscil·lar entre 5 i 21 dies.</w:t>
      </w:r>
      <w:r w:rsidRPr="00240AB8">
        <w:rPr>
          <w:color w:val="212B32"/>
          <w:sz w:val="22"/>
          <w:szCs w:val="22"/>
        </w:rPr>
        <w:t xml:space="preserve"> El</w:t>
      </w:r>
      <w:r w:rsidRPr="00240AB8">
        <w:rPr>
          <w:sz w:val="22"/>
          <w:szCs w:val="22"/>
        </w:rPr>
        <w:t xml:space="preserve"> diagnòstic diferencial inclou el xarampió i la varicel·la: l'aparició de limfadenopaties </w:t>
      </w:r>
      <w:r w:rsidR="00691BD7" w:rsidRPr="00240AB8">
        <w:rPr>
          <w:sz w:val="22"/>
          <w:szCs w:val="22"/>
        </w:rPr>
        <w:t>pr</w:t>
      </w:r>
      <w:r w:rsidR="00691BD7">
        <w:rPr>
          <w:sz w:val="22"/>
          <w:szCs w:val="22"/>
        </w:rPr>
        <w:t>è</w:t>
      </w:r>
      <w:r w:rsidR="00691BD7" w:rsidRPr="00240AB8">
        <w:rPr>
          <w:sz w:val="22"/>
          <w:szCs w:val="22"/>
        </w:rPr>
        <w:t>vi</w:t>
      </w:r>
      <w:r w:rsidR="00691BD7">
        <w:rPr>
          <w:sz w:val="22"/>
          <w:szCs w:val="22"/>
        </w:rPr>
        <w:t>ament</w:t>
      </w:r>
      <w:r w:rsidR="00691BD7" w:rsidRPr="00240AB8">
        <w:rPr>
          <w:sz w:val="22"/>
          <w:szCs w:val="22"/>
        </w:rPr>
        <w:t xml:space="preserve"> </w:t>
      </w:r>
      <w:r w:rsidRPr="00240AB8">
        <w:rPr>
          <w:sz w:val="22"/>
          <w:szCs w:val="22"/>
        </w:rPr>
        <w:t xml:space="preserve">a l’inici de l’exantema </w:t>
      </w:r>
      <w:r w:rsidR="00D5735D">
        <w:rPr>
          <w:sz w:val="22"/>
          <w:szCs w:val="22"/>
        </w:rPr>
        <w:t xml:space="preserve">i el fet que totes les lesions es presentin en el mateix estadi </w:t>
      </w:r>
      <w:r w:rsidRPr="00240AB8">
        <w:rPr>
          <w:sz w:val="22"/>
          <w:szCs w:val="22"/>
        </w:rPr>
        <w:t xml:space="preserve">és típic de la verola dels simis i </w:t>
      </w:r>
      <w:r w:rsidR="00B72D3A">
        <w:rPr>
          <w:sz w:val="22"/>
          <w:szCs w:val="22"/>
        </w:rPr>
        <w:t>ajuda a</w:t>
      </w:r>
      <w:r w:rsidRPr="00240AB8">
        <w:rPr>
          <w:sz w:val="22"/>
          <w:szCs w:val="22"/>
        </w:rPr>
        <w:t xml:space="preserve"> diferenciar-la d’altres malalties similars.</w:t>
      </w:r>
    </w:p>
    <w:p w14:paraId="48044654" w14:textId="3337C9F8" w:rsidR="00413D67" w:rsidRPr="00240AB8" w:rsidRDefault="00240AB8" w:rsidP="00240AB8">
      <w:pPr>
        <w:spacing w:before="240" w:after="240" w:line="276" w:lineRule="auto"/>
        <w:jc w:val="both"/>
        <w:rPr>
          <w:sz w:val="22"/>
          <w:szCs w:val="22"/>
        </w:rPr>
      </w:pPr>
      <w:r w:rsidRPr="00240AB8">
        <w:rPr>
          <w:sz w:val="22"/>
          <w:szCs w:val="22"/>
        </w:rPr>
        <w:t>Acostuma a evolucionar com a malaltia lleu amb durada de 2 a 4 setmanes, però poden aparèixer complicacions</w:t>
      </w:r>
      <w:r w:rsidR="0027036F">
        <w:rPr>
          <w:sz w:val="22"/>
          <w:szCs w:val="22"/>
        </w:rPr>
        <w:t>: pneumònia, lesions faríngies que comprometen la via aèria</w:t>
      </w:r>
      <w:r w:rsidR="00296279">
        <w:rPr>
          <w:sz w:val="22"/>
          <w:szCs w:val="22"/>
        </w:rPr>
        <w:t>, s</w:t>
      </w:r>
      <w:r w:rsidR="00510AB2">
        <w:rPr>
          <w:sz w:val="22"/>
          <w:szCs w:val="22"/>
        </w:rPr>
        <w:t>èpsia</w:t>
      </w:r>
      <w:r w:rsidR="0027036F">
        <w:rPr>
          <w:sz w:val="22"/>
          <w:szCs w:val="22"/>
        </w:rPr>
        <w:t>,</w:t>
      </w:r>
      <w:r w:rsidR="00296279">
        <w:rPr>
          <w:sz w:val="22"/>
          <w:szCs w:val="22"/>
        </w:rPr>
        <w:t xml:space="preserve"> encefalitis</w:t>
      </w:r>
      <w:r w:rsidR="0027036F" w:rsidRPr="0027036F">
        <w:rPr>
          <w:sz w:val="22"/>
          <w:szCs w:val="22"/>
        </w:rPr>
        <w:t xml:space="preserve"> </w:t>
      </w:r>
      <w:r w:rsidR="0027036F">
        <w:rPr>
          <w:sz w:val="22"/>
          <w:szCs w:val="22"/>
        </w:rPr>
        <w:t xml:space="preserve">i úlceres corneals amb la conseqüent pèrdua de visió. En el brot actual, les </w:t>
      </w:r>
      <w:r w:rsidR="00296279">
        <w:rPr>
          <w:sz w:val="22"/>
          <w:szCs w:val="22"/>
        </w:rPr>
        <w:t xml:space="preserve"> complicacions </w:t>
      </w:r>
      <w:r w:rsidR="0027036F">
        <w:rPr>
          <w:sz w:val="22"/>
          <w:szCs w:val="22"/>
        </w:rPr>
        <w:t xml:space="preserve">més freqüentment observades son les úlceres bucals i les </w:t>
      </w:r>
      <w:proofErr w:type="spellStart"/>
      <w:r w:rsidR="0027036F">
        <w:rPr>
          <w:sz w:val="22"/>
          <w:szCs w:val="22"/>
        </w:rPr>
        <w:t>sobreinfeccions</w:t>
      </w:r>
      <w:proofErr w:type="spellEnd"/>
      <w:r w:rsidR="0027036F">
        <w:rPr>
          <w:sz w:val="22"/>
          <w:szCs w:val="22"/>
        </w:rPr>
        <w:t xml:space="preserve"> bacterianes. </w:t>
      </w:r>
      <w:r w:rsidR="0027036F" w:rsidRPr="00D56F68">
        <w:rPr>
          <w:sz w:val="22"/>
          <w:szCs w:val="22"/>
          <w:highlight w:val="yellow"/>
        </w:rPr>
        <w:t>També s’han identificat compilacions més greus com ara úlceres corneals,</w:t>
      </w:r>
      <w:r w:rsidR="00296279" w:rsidRPr="00D56F68">
        <w:rPr>
          <w:sz w:val="22"/>
          <w:szCs w:val="22"/>
          <w:highlight w:val="yellow"/>
        </w:rPr>
        <w:t xml:space="preserve"> proctitis</w:t>
      </w:r>
      <w:r w:rsidR="006B7658">
        <w:rPr>
          <w:sz w:val="22"/>
          <w:szCs w:val="22"/>
          <w:highlight w:val="yellow"/>
        </w:rPr>
        <w:t xml:space="preserve"> o encefalitis;</w:t>
      </w:r>
      <w:r w:rsidR="0027036F" w:rsidRPr="00D56F68">
        <w:rPr>
          <w:sz w:val="22"/>
          <w:szCs w:val="22"/>
          <w:highlight w:val="yellow"/>
        </w:rPr>
        <w:t xml:space="preserve"> aquesta última ha estat la causa de dos morts en persones joves</w:t>
      </w:r>
      <w:r w:rsidR="00296279">
        <w:rPr>
          <w:sz w:val="22"/>
          <w:szCs w:val="22"/>
        </w:rPr>
        <w:t>.</w:t>
      </w:r>
      <w:r w:rsidRPr="00240AB8">
        <w:rPr>
          <w:sz w:val="22"/>
          <w:szCs w:val="22"/>
        </w:rPr>
        <w:t xml:space="preserve"> En els brots </w:t>
      </w:r>
      <w:r w:rsidR="00B72D3A">
        <w:rPr>
          <w:sz w:val="22"/>
          <w:szCs w:val="22"/>
        </w:rPr>
        <w:t xml:space="preserve">previs </w:t>
      </w:r>
      <w:r w:rsidRPr="00240AB8">
        <w:rPr>
          <w:sz w:val="22"/>
          <w:szCs w:val="22"/>
        </w:rPr>
        <w:t xml:space="preserve">estudiats, la mortalitat oscil·la entre l’1 i el 10%, amb major risc en nens, joves i persones </w:t>
      </w:r>
      <w:proofErr w:type="spellStart"/>
      <w:r w:rsidRPr="00240AB8">
        <w:rPr>
          <w:sz w:val="22"/>
          <w:szCs w:val="22"/>
        </w:rPr>
        <w:t>immunodeprimides</w:t>
      </w:r>
      <w:proofErr w:type="spellEnd"/>
      <w:r w:rsidRPr="00240AB8">
        <w:rPr>
          <w:sz w:val="22"/>
          <w:szCs w:val="22"/>
        </w:rPr>
        <w:t xml:space="preserve">. </w:t>
      </w:r>
      <w:r w:rsidR="00B72D3A">
        <w:rPr>
          <w:sz w:val="22"/>
          <w:szCs w:val="22"/>
        </w:rPr>
        <w:t>E</w:t>
      </w:r>
      <w:r w:rsidRPr="00240AB8">
        <w:rPr>
          <w:sz w:val="22"/>
          <w:szCs w:val="22"/>
        </w:rPr>
        <w:t xml:space="preserve">l tractament és simptomàtic. </w:t>
      </w:r>
    </w:p>
    <w:p w14:paraId="670AE027" w14:textId="77777777" w:rsidR="00240AB8" w:rsidRPr="00240AB8" w:rsidRDefault="00240AB8" w:rsidP="00240AB8">
      <w:pPr>
        <w:pBdr>
          <w:bottom w:val="single" w:sz="8" w:space="1" w:color="264EFA"/>
        </w:pBdr>
        <w:tabs>
          <w:tab w:val="left" w:pos="567"/>
        </w:tabs>
        <w:spacing w:line="276" w:lineRule="auto"/>
        <w:ind w:right="115"/>
        <w:jc w:val="both"/>
        <w:rPr>
          <w:b/>
          <w:color w:val="264EFA"/>
          <w:sz w:val="22"/>
          <w:szCs w:val="22"/>
        </w:rPr>
      </w:pPr>
      <w:r w:rsidRPr="00240AB8">
        <w:rPr>
          <w:b/>
          <w:color w:val="264EFA"/>
          <w:sz w:val="22"/>
          <w:szCs w:val="22"/>
        </w:rPr>
        <w:t>Transmissió entre humans</w:t>
      </w:r>
    </w:p>
    <w:p w14:paraId="274617A1" w14:textId="77777777" w:rsidR="00F45CCE" w:rsidRDefault="00F45CCE" w:rsidP="00240AB8">
      <w:pPr>
        <w:spacing w:before="240" w:after="240" w:line="276" w:lineRule="auto"/>
        <w:jc w:val="both"/>
        <w:rPr>
          <w:color w:val="212B32"/>
          <w:sz w:val="22"/>
          <w:szCs w:val="22"/>
        </w:rPr>
      </w:pPr>
      <w:r>
        <w:rPr>
          <w:color w:val="212B32"/>
          <w:sz w:val="22"/>
          <w:szCs w:val="22"/>
        </w:rPr>
        <w:t xml:space="preserve">En general es considera que l’inici del període de transmissibilitat comença amb l’aparició dels símptomes prodròmics o el dia abans de l’aparició de l’exantema i dura fins que totes les lesions han desaparegut (cicatrització completa i caiguda de crostes), lo que pot trigar unes quantes setmanes.  </w:t>
      </w:r>
    </w:p>
    <w:p w14:paraId="47053EB3" w14:textId="77777777" w:rsidR="00F45CCE" w:rsidRDefault="00F45CCE" w:rsidP="00F45CCE">
      <w:pPr>
        <w:spacing w:before="240" w:after="240" w:line="276" w:lineRule="auto"/>
        <w:jc w:val="both"/>
        <w:rPr>
          <w:color w:val="212B32"/>
          <w:sz w:val="22"/>
          <w:szCs w:val="22"/>
        </w:rPr>
      </w:pPr>
      <w:r>
        <w:rPr>
          <w:color w:val="212B32"/>
          <w:sz w:val="22"/>
          <w:szCs w:val="22"/>
        </w:rPr>
        <w:t>El principal mecanisme de transmissió actualment és per c</w:t>
      </w:r>
      <w:r w:rsidRPr="00F45CCE">
        <w:rPr>
          <w:color w:val="212B32"/>
          <w:sz w:val="22"/>
          <w:szCs w:val="22"/>
        </w:rPr>
        <w:t>ontacte físic estret i directe amb les lesions en la pell o fluids corporals d’una persona infectada, en el context de relacions sexuals o altre contacte continuat i perllongat en el temps.</w:t>
      </w:r>
    </w:p>
    <w:p w14:paraId="2F43303F" w14:textId="77777777" w:rsidR="00F45CCE" w:rsidRPr="00F45CCE" w:rsidRDefault="00F45CCE" w:rsidP="00F45CCE">
      <w:pPr>
        <w:spacing w:before="240" w:after="240" w:line="276" w:lineRule="auto"/>
        <w:jc w:val="both"/>
        <w:rPr>
          <w:color w:val="212B32"/>
          <w:sz w:val="22"/>
          <w:szCs w:val="22"/>
        </w:rPr>
      </w:pPr>
      <w:r>
        <w:rPr>
          <w:color w:val="212B32"/>
          <w:sz w:val="22"/>
          <w:szCs w:val="22"/>
        </w:rPr>
        <w:t>També pot ocórrer per altres mecanismes menys importants com contacte cara a cara</w:t>
      </w:r>
      <w:r w:rsidR="00D747C4">
        <w:rPr>
          <w:color w:val="212B32"/>
          <w:sz w:val="22"/>
          <w:szCs w:val="22"/>
        </w:rPr>
        <w:t xml:space="preserve"> (per secrecions respiratòries) o</w:t>
      </w:r>
      <w:r>
        <w:rPr>
          <w:color w:val="212B32"/>
          <w:sz w:val="22"/>
          <w:szCs w:val="22"/>
        </w:rPr>
        <w:t xml:space="preserve"> de forma indirecta</w:t>
      </w:r>
      <w:r w:rsidR="00D747C4">
        <w:rPr>
          <w:color w:val="212B32"/>
          <w:sz w:val="22"/>
          <w:szCs w:val="22"/>
        </w:rPr>
        <w:t xml:space="preserve"> en</w:t>
      </w:r>
      <w:r>
        <w:rPr>
          <w:color w:val="212B32"/>
          <w:sz w:val="22"/>
          <w:szCs w:val="22"/>
        </w:rPr>
        <w:t xml:space="preserve"> entrar en contacte amb objectes utilitzat per un cas infectat. </w:t>
      </w:r>
      <w:r w:rsidR="0059195A">
        <w:rPr>
          <w:color w:val="212B32"/>
          <w:sz w:val="22"/>
          <w:szCs w:val="22"/>
        </w:rPr>
        <w:t xml:space="preserve">També es pot donar la transmissió de dones embarassades a través de la placenta al fetus, </w:t>
      </w:r>
      <w:r w:rsidR="00D747C4">
        <w:rPr>
          <w:color w:val="212B32"/>
          <w:sz w:val="22"/>
          <w:szCs w:val="22"/>
        </w:rPr>
        <w:t xml:space="preserve">així com </w:t>
      </w:r>
      <w:r w:rsidR="0059195A">
        <w:rPr>
          <w:color w:val="212B32"/>
          <w:sz w:val="22"/>
          <w:szCs w:val="22"/>
        </w:rPr>
        <w:t xml:space="preserve">a través del contacte amb animals infectats. S’ha detectat virus MPX en semen, però es desconeix si te implicacions en la transmissió de la infecció. </w:t>
      </w:r>
    </w:p>
    <w:p w14:paraId="3F9EA4D9" w14:textId="77777777" w:rsidR="00E327A8" w:rsidRPr="005A4C12" w:rsidRDefault="00E327A8" w:rsidP="005A4C12">
      <w:pPr>
        <w:spacing w:line="276" w:lineRule="auto"/>
        <w:jc w:val="both"/>
        <w:rPr>
          <w:rFonts w:cs="Arial"/>
          <w:sz w:val="20"/>
        </w:rPr>
      </w:pPr>
    </w:p>
    <w:p w14:paraId="4426E901" w14:textId="77777777" w:rsidR="009C7572" w:rsidRPr="00240AB8" w:rsidRDefault="00240AB8" w:rsidP="00E63530">
      <w:pPr>
        <w:pStyle w:val="Pargrafdellista"/>
        <w:numPr>
          <w:ilvl w:val="0"/>
          <w:numId w:val="21"/>
        </w:numPr>
        <w:shd w:val="clear" w:color="auto" w:fill="264EFA"/>
        <w:spacing w:line="276" w:lineRule="auto"/>
        <w:ind w:left="426" w:hanging="426"/>
        <w:jc w:val="both"/>
        <w:outlineLvl w:val="0"/>
        <w:rPr>
          <w:rFonts w:cs="Arial"/>
          <w:b/>
          <w:color w:val="FFFFFF" w:themeColor="background1"/>
          <w:sz w:val="22"/>
        </w:rPr>
      </w:pPr>
      <w:r w:rsidRPr="00240AB8">
        <w:rPr>
          <w:rFonts w:cs="Arial"/>
          <w:b/>
          <w:color w:val="FFFFFF" w:themeColor="background1"/>
          <w:sz w:val="22"/>
        </w:rPr>
        <w:t>Definició de cas</w:t>
      </w:r>
    </w:p>
    <w:p w14:paraId="23C5B2D7" w14:textId="77777777" w:rsidR="00D32D20" w:rsidRPr="00240AB8" w:rsidRDefault="00D32D20" w:rsidP="005A4C12">
      <w:pPr>
        <w:spacing w:line="276" w:lineRule="auto"/>
        <w:jc w:val="both"/>
        <w:rPr>
          <w:rFonts w:cs="Arial"/>
          <w:sz w:val="22"/>
          <w:szCs w:val="22"/>
        </w:rPr>
      </w:pPr>
    </w:p>
    <w:p w14:paraId="726AB606" w14:textId="77777777" w:rsidR="00240AB8" w:rsidRPr="00240AB8" w:rsidRDefault="00240AB8" w:rsidP="00240AB8">
      <w:pPr>
        <w:pStyle w:val="Pargrafdellista"/>
        <w:numPr>
          <w:ilvl w:val="1"/>
          <w:numId w:val="21"/>
        </w:numPr>
        <w:pBdr>
          <w:bottom w:val="single" w:sz="8" w:space="1" w:color="264EFA"/>
        </w:pBdr>
        <w:tabs>
          <w:tab w:val="left" w:pos="567"/>
        </w:tabs>
        <w:spacing w:line="276" w:lineRule="auto"/>
        <w:ind w:left="567" w:right="115" w:hanging="567"/>
        <w:jc w:val="both"/>
        <w:rPr>
          <w:b/>
          <w:color w:val="264EFA"/>
          <w:sz w:val="22"/>
          <w:szCs w:val="22"/>
        </w:rPr>
      </w:pPr>
      <w:r w:rsidRPr="00240AB8">
        <w:rPr>
          <w:b/>
          <w:color w:val="264EFA"/>
          <w:sz w:val="22"/>
          <w:szCs w:val="22"/>
        </w:rPr>
        <w:t>Criteri clínic</w:t>
      </w:r>
    </w:p>
    <w:p w14:paraId="02D5EECF" w14:textId="77777777" w:rsidR="00661C99" w:rsidRDefault="00240AB8" w:rsidP="00240AB8">
      <w:pPr>
        <w:spacing w:before="240" w:after="360" w:line="276" w:lineRule="auto"/>
        <w:jc w:val="both"/>
        <w:rPr>
          <w:sz w:val="22"/>
          <w:szCs w:val="22"/>
        </w:rPr>
      </w:pPr>
      <w:r w:rsidRPr="00240AB8">
        <w:rPr>
          <w:sz w:val="22"/>
          <w:szCs w:val="22"/>
        </w:rPr>
        <w:t xml:space="preserve">Una persona amb un </w:t>
      </w:r>
      <w:r w:rsidRPr="00844768">
        <w:rPr>
          <w:b/>
          <w:sz w:val="22"/>
          <w:szCs w:val="22"/>
        </w:rPr>
        <w:t>exantema vesicular</w:t>
      </w:r>
      <w:r w:rsidR="00195E04">
        <w:rPr>
          <w:b/>
          <w:sz w:val="22"/>
          <w:szCs w:val="22"/>
        </w:rPr>
        <w:t xml:space="preserve"> o </w:t>
      </w:r>
      <w:proofErr w:type="spellStart"/>
      <w:r w:rsidR="00195E04">
        <w:rPr>
          <w:b/>
          <w:sz w:val="22"/>
          <w:szCs w:val="22"/>
        </w:rPr>
        <w:t>p</w:t>
      </w:r>
      <w:r w:rsidR="00D747C4">
        <w:rPr>
          <w:b/>
          <w:sz w:val="22"/>
          <w:szCs w:val="22"/>
        </w:rPr>
        <w:t>u</w:t>
      </w:r>
      <w:r w:rsidR="00195E04">
        <w:rPr>
          <w:b/>
          <w:sz w:val="22"/>
          <w:szCs w:val="22"/>
        </w:rPr>
        <w:t>stular</w:t>
      </w:r>
      <w:proofErr w:type="spellEnd"/>
      <w:r w:rsidR="00195E04">
        <w:rPr>
          <w:b/>
          <w:sz w:val="22"/>
          <w:szCs w:val="22"/>
        </w:rPr>
        <w:t xml:space="preserve"> (especialment si es umbilicat)</w:t>
      </w:r>
      <w:r w:rsidRPr="00240AB8">
        <w:rPr>
          <w:sz w:val="22"/>
          <w:szCs w:val="22"/>
        </w:rPr>
        <w:t xml:space="preserve"> a qualsevol localització del cos, que presenta un o més símptomes o signes compatibles amb infecció per </w:t>
      </w:r>
      <w:proofErr w:type="spellStart"/>
      <w:r w:rsidRPr="00240AB8">
        <w:rPr>
          <w:sz w:val="22"/>
          <w:szCs w:val="22"/>
        </w:rPr>
        <w:t>monkeypox</w:t>
      </w:r>
      <w:proofErr w:type="spellEnd"/>
      <w:r w:rsidRPr="00240AB8">
        <w:rPr>
          <w:sz w:val="22"/>
          <w:szCs w:val="22"/>
        </w:rPr>
        <w:t xml:space="preserve"> (MPX): febre (&gt;38.5ºCF), mal de cap intens, miàlgia, artràlgia, mal d’esquena, limfadenopatia</w:t>
      </w:r>
      <w:r w:rsidR="00661C99">
        <w:rPr>
          <w:sz w:val="22"/>
          <w:szCs w:val="22"/>
        </w:rPr>
        <w:t>, i en la que s’ha descartat el diagnòstic diferencial (o hi ha baixa sospita) d’altres patologies.</w:t>
      </w:r>
    </w:p>
    <w:p w14:paraId="64371A98" w14:textId="77777777" w:rsidR="00240AB8" w:rsidRPr="00240AB8" w:rsidRDefault="00240AB8" w:rsidP="00240AB8">
      <w:pPr>
        <w:pStyle w:val="Pargrafdellista"/>
        <w:numPr>
          <w:ilvl w:val="1"/>
          <w:numId w:val="21"/>
        </w:numPr>
        <w:pBdr>
          <w:bottom w:val="single" w:sz="8" w:space="1" w:color="264EFA"/>
        </w:pBdr>
        <w:tabs>
          <w:tab w:val="left" w:pos="567"/>
        </w:tabs>
        <w:spacing w:before="240" w:line="276" w:lineRule="auto"/>
        <w:ind w:left="567" w:right="113" w:hanging="567"/>
        <w:contextualSpacing w:val="0"/>
        <w:jc w:val="both"/>
        <w:rPr>
          <w:b/>
          <w:color w:val="264EFA"/>
          <w:sz w:val="22"/>
          <w:szCs w:val="22"/>
        </w:rPr>
      </w:pPr>
      <w:r w:rsidRPr="00240AB8">
        <w:rPr>
          <w:b/>
          <w:color w:val="264EFA"/>
          <w:sz w:val="22"/>
          <w:szCs w:val="22"/>
        </w:rPr>
        <w:t>Criteri epidemiològic</w:t>
      </w:r>
    </w:p>
    <w:p w14:paraId="3104172F" w14:textId="77777777" w:rsidR="00240AB8" w:rsidRPr="00240AB8" w:rsidRDefault="00240AB8" w:rsidP="00240AB8">
      <w:pPr>
        <w:spacing w:before="240" w:after="240" w:line="276" w:lineRule="auto"/>
        <w:jc w:val="both"/>
        <w:rPr>
          <w:sz w:val="22"/>
          <w:szCs w:val="22"/>
        </w:rPr>
      </w:pPr>
      <w:bookmarkStart w:id="0" w:name="_heading=h.b48rh03rh8lc" w:colFirst="0" w:colLast="0"/>
      <w:bookmarkEnd w:id="0"/>
      <w:r w:rsidRPr="00240AB8">
        <w:rPr>
          <w:sz w:val="22"/>
          <w:szCs w:val="22"/>
        </w:rPr>
        <w:t xml:space="preserve">Si en els 21 dies previs a l’inici de símptomes: </w:t>
      </w:r>
    </w:p>
    <w:p w14:paraId="04FA2804" w14:textId="77777777" w:rsidR="00240AB8" w:rsidRPr="00240AB8" w:rsidRDefault="00240AB8" w:rsidP="00240AB8">
      <w:pPr>
        <w:widowControl w:val="0"/>
        <w:numPr>
          <w:ilvl w:val="0"/>
          <w:numId w:val="22"/>
        </w:numPr>
        <w:spacing w:before="240" w:line="276" w:lineRule="auto"/>
        <w:jc w:val="both"/>
        <w:rPr>
          <w:sz w:val="22"/>
          <w:szCs w:val="22"/>
        </w:rPr>
      </w:pPr>
      <w:bookmarkStart w:id="1" w:name="_heading=h.4fi2ucacow02" w:colFirst="0" w:colLast="0"/>
      <w:bookmarkEnd w:id="1"/>
      <w:r w:rsidRPr="00240AB8">
        <w:rPr>
          <w:sz w:val="22"/>
          <w:szCs w:val="22"/>
        </w:rPr>
        <w:t xml:space="preserve">Ha tingut contacte amb un cas confirmat o probable de MPX </w:t>
      </w:r>
    </w:p>
    <w:p w14:paraId="0BDDCEF0" w14:textId="77777777" w:rsidR="00240AB8" w:rsidRPr="00240AB8" w:rsidRDefault="00240AB8" w:rsidP="00240AB8">
      <w:pPr>
        <w:widowControl w:val="0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bookmarkStart w:id="2" w:name="_heading=h.7no016efg543" w:colFirst="0" w:colLast="0"/>
      <w:bookmarkEnd w:id="2"/>
      <w:r w:rsidRPr="00240AB8">
        <w:rPr>
          <w:sz w:val="22"/>
          <w:szCs w:val="22"/>
        </w:rPr>
        <w:t xml:space="preserve">Ha mantingut relacions sexuals de risc </w:t>
      </w:r>
    </w:p>
    <w:p w14:paraId="57588A7A" w14:textId="77777777" w:rsidR="00240AB8" w:rsidRPr="00240AB8" w:rsidRDefault="00240AB8" w:rsidP="00240AB8">
      <w:pPr>
        <w:widowControl w:val="0"/>
        <w:numPr>
          <w:ilvl w:val="0"/>
          <w:numId w:val="22"/>
        </w:numPr>
        <w:spacing w:after="240" w:line="276" w:lineRule="auto"/>
        <w:jc w:val="both"/>
        <w:rPr>
          <w:sz w:val="22"/>
          <w:szCs w:val="22"/>
        </w:rPr>
      </w:pPr>
      <w:bookmarkStart w:id="3" w:name="_heading=h.fwh3bzfjqabt" w:colFirst="0" w:colLast="0"/>
      <w:bookmarkEnd w:id="3"/>
      <w:r w:rsidRPr="00240AB8">
        <w:rPr>
          <w:sz w:val="22"/>
          <w:szCs w:val="22"/>
        </w:rPr>
        <w:lastRenderedPageBreak/>
        <w:t xml:space="preserve">Ha viatjat a zones endèmiques d’Àfrica occidental o central </w:t>
      </w:r>
    </w:p>
    <w:p w14:paraId="7AC55A7C" w14:textId="77777777" w:rsidR="00240AB8" w:rsidRPr="00240AB8" w:rsidRDefault="00240AB8" w:rsidP="00240AB8">
      <w:pPr>
        <w:pStyle w:val="Pargrafdellista"/>
        <w:numPr>
          <w:ilvl w:val="1"/>
          <w:numId w:val="21"/>
        </w:numPr>
        <w:pBdr>
          <w:bottom w:val="single" w:sz="8" w:space="1" w:color="264EFA"/>
        </w:pBdr>
        <w:tabs>
          <w:tab w:val="left" w:pos="567"/>
        </w:tabs>
        <w:spacing w:before="240" w:line="276" w:lineRule="auto"/>
        <w:ind w:left="567" w:right="113" w:hanging="567"/>
        <w:contextualSpacing w:val="0"/>
        <w:jc w:val="both"/>
        <w:rPr>
          <w:b/>
          <w:color w:val="264EFA"/>
          <w:sz w:val="22"/>
          <w:szCs w:val="22"/>
        </w:rPr>
      </w:pPr>
      <w:bookmarkStart w:id="4" w:name="_heading=h.f4njfr9tdxac" w:colFirst="0" w:colLast="0"/>
      <w:bookmarkEnd w:id="4"/>
      <w:r w:rsidRPr="00240AB8">
        <w:rPr>
          <w:b/>
          <w:color w:val="264EFA"/>
          <w:sz w:val="22"/>
          <w:szCs w:val="22"/>
        </w:rPr>
        <w:t>Criteri de laboratori</w:t>
      </w:r>
    </w:p>
    <w:p w14:paraId="002D4408" w14:textId="77777777" w:rsidR="00240AB8" w:rsidRPr="00240AB8" w:rsidRDefault="00240AB8" w:rsidP="00240AB8">
      <w:pPr>
        <w:spacing w:before="240" w:after="240" w:line="276" w:lineRule="auto"/>
        <w:jc w:val="both"/>
        <w:rPr>
          <w:sz w:val="22"/>
          <w:szCs w:val="22"/>
        </w:rPr>
      </w:pPr>
      <w:bookmarkStart w:id="5" w:name="_heading=h.hnv8vet4xg08" w:colFirst="0" w:colLast="0"/>
      <w:bookmarkEnd w:id="5"/>
      <w:r w:rsidRPr="00240AB8">
        <w:rPr>
          <w:sz w:val="22"/>
          <w:szCs w:val="22"/>
        </w:rPr>
        <w:t xml:space="preserve">Detecció de genoma de virus de MPX (MPXV) per PCR o </w:t>
      </w:r>
      <w:r w:rsidR="007B510E" w:rsidRPr="00240AB8">
        <w:rPr>
          <w:sz w:val="22"/>
          <w:szCs w:val="22"/>
        </w:rPr>
        <w:t>seqüenciació</w:t>
      </w:r>
      <w:r w:rsidRPr="00240AB8">
        <w:rPr>
          <w:sz w:val="22"/>
          <w:szCs w:val="22"/>
        </w:rPr>
        <w:t>.</w:t>
      </w:r>
    </w:p>
    <w:p w14:paraId="6397997B" w14:textId="77777777" w:rsidR="00240AB8" w:rsidRPr="00240AB8" w:rsidRDefault="00240AB8" w:rsidP="00240AB8">
      <w:pPr>
        <w:pStyle w:val="Pargrafdellista"/>
        <w:numPr>
          <w:ilvl w:val="1"/>
          <w:numId w:val="21"/>
        </w:numPr>
        <w:pBdr>
          <w:bottom w:val="single" w:sz="8" w:space="1" w:color="264EFA"/>
        </w:pBdr>
        <w:tabs>
          <w:tab w:val="left" w:pos="567"/>
        </w:tabs>
        <w:spacing w:before="240" w:line="276" w:lineRule="auto"/>
        <w:ind w:left="567" w:right="113" w:hanging="567"/>
        <w:contextualSpacing w:val="0"/>
        <w:jc w:val="both"/>
        <w:rPr>
          <w:b/>
          <w:color w:val="264EFA"/>
          <w:sz w:val="22"/>
          <w:szCs w:val="22"/>
        </w:rPr>
      </w:pPr>
      <w:r w:rsidRPr="00240AB8">
        <w:rPr>
          <w:b/>
          <w:color w:val="264EFA"/>
          <w:sz w:val="22"/>
          <w:szCs w:val="22"/>
        </w:rPr>
        <w:t>Classificació dels casos</w:t>
      </w:r>
    </w:p>
    <w:p w14:paraId="49E7F4D4" w14:textId="77777777" w:rsidR="00240AB8" w:rsidRPr="00240AB8" w:rsidRDefault="00240AB8" w:rsidP="00240AB8">
      <w:pPr>
        <w:spacing w:before="240" w:line="276" w:lineRule="auto"/>
        <w:rPr>
          <w:sz w:val="22"/>
          <w:szCs w:val="22"/>
        </w:rPr>
      </w:pPr>
      <w:bookmarkStart w:id="6" w:name="_heading=h.vrshchai2gdf" w:colFirst="0" w:colLast="0"/>
      <w:bookmarkStart w:id="7" w:name="_heading=h.2ajm2od0je9m" w:colFirst="0" w:colLast="0"/>
      <w:bookmarkEnd w:id="6"/>
      <w:bookmarkEnd w:id="7"/>
      <w:r w:rsidRPr="00240AB8">
        <w:rPr>
          <w:b/>
          <w:sz w:val="22"/>
          <w:szCs w:val="22"/>
        </w:rPr>
        <w:t>Cas sospitós</w:t>
      </w:r>
      <w:r w:rsidRPr="00240AB8">
        <w:rPr>
          <w:sz w:val="22"/>
          <w:szCs w:val="22"/>
        </w:rPr>
        <w:t>: compleix criteri clínic. S’ha de sol·licitar mostra pel diagnòstic.</w:t>
      </w:r>
    </w:p>
    <w:p w14:paraId="62A83584" w14:textId="77777777" w:rsidR="00240AB8" w:rsidRPr="00240AB8" w:rsidRDefault="00240AB8" w:rsidP="00240AB8">
      <w:pPr>
        <w:spacing w:line="276" w:lineRule="auto"/>
        <w:rPr>
          <w:sz w:val="22"/>
          <w:szCs w:val="22"/>
        </w:rPr>
      </w:pPr>
      <w:bookmarkStart w:id="8" w:name="_heading=h.umokh9n9h16e" w:colFirst="0" w:colLast="0"/>
      <w:bookmarkEnd w:id="8"/>
      <w:r w:rsidRPr="00240AB8">
        <w:rPr>
          <w:b/>
          <w:sz w:val="22"/>
          <w:szCs w:val="22"/>
        </w:rPr>
        <w:t>Cas probable</w:t>
      </w:r>
      <w:r w:rsidRPr="00240AB8">
        <w:rPr>
          <w:sz w:val="22"/>
          <w:szCs w:val="22"/>
        </w:rPr>
        <w:t>: compleix criteri clínic i epidemiològic. S’ha de sol·licitar mostra pel diagnòstic.</w:t>
      </w:r>
    </w:p>
    <w:p w14:paraId="6A19F440" w14:textId="77777777" w:rsidR="00240AB8" w:rsidRPr="00240AB8" w:rsidRDefault="00240AB8" w:rsidP="00240AB8">
      <w:pPr>
        <w:spacing w:line="276" w:lineRule="auto"/>
        <w:rPr>
          <w:sz w:val="22"/>
          <w:szCs w:val="22"/>
        </w:rPr>
      </w:pPr>
      <w:bookmarkStart w:id="9" w:name="_heading=h.ob9uw164gvr2" w:colFirst="0" w:colLast="0"/>
      <w:bookmarkEnd w:id="9"/>
      <w:r w:rsidRPr="00240AB8">
        <w:rPr>
          <w:b/>
          <w:sz w:val="22"/>
          <w:szCs w:val="22"/>
        </w:rPr>
        <w:t>Cas confirmat</w:t>
      </w:r>
      <w:r w:rsidRPr="00240AB8">
        <w:rPr>
          <w:sz w:val="22"/>
          <w:szCs w:val="22"/>
        </w:rPr>
        <w:t>: compleix criteri de laboratori.</w:t>
      </w:r>
    </w:p>
    <w:p w14:paraId="00BC194A" w14:textId="77777777" w:rsidR="00DE257B" w:rsidRPr="005A4C12" w:rsidRDefault="00DE257B" w:rsidP="005A4C12">
      <w:pPr>
        <w:spacing w:line="276" w:lineRule="auto"/>
        <w:jc w:val="both"/>
        <w:rPr>
          <w:rFonts w:cs="Arial"/>
          <w:sz w:val="20"/>
        </w:rPr>
      </w:pPr>
    </w:p>
    <w:p w14:paraId="4B22DDC9" w14:textId="77777777" w:rsidR="00E327A8" w:rsidRPr="005A4C12" w:rsidRDefault="00E327A8" w:rsidP="005A4C12">
      <w:pPr>
        <w:spacing w:line="276" w:lineRule="auto"/>
        <w:jc w:val="both"/>
        <w:rPr>
          <w:rFonts w:cs="Arial"/>
          <w:sz w:val="20"/>
        </w:rPr>
      </w:pPr>
    </w:p>
    <w:p w14:paraId="13A340D0" w14:textId="77777777" w:rsidR="00CD4646" w:rsidRPr="00240AB8" w:rsidRDefault="00240AB8" w:rsidP="00E63530">
      <w:pPr>
        <w:pStyle w:val="Pargrafdellista"/>
        <w:numPr>
          <w:ilvl w:val="0"/>
          <w:numId w:val="21"/>
        </w:numPr>
        <w:shd w:val="clear" w:color="auto" w:fill="264EFA"/>
        <w:spacing w:line="276" w:lineRule="auto"/>
        <w:ind w:left="426" w:hanging="426"/>
        <w:jc w:val="both"/>
        <w:outlineLvl w:val="0"/>
        <w:rPr>
          <w:rFonts w:cs="Arial"/>
          <w:b/>
          <w:color w:val="FFFFFF" w:themeColor="background1"/>
          <w:sz w:val="22"/>
        </w:rPr>
      </w:pPr>
      <w:r w:rsidRPr="00240AB8">
        <w:rPr>
          <w:rFonts w:cs="Arial"/>
          <w:b/>
          <w:color w:val="FFFFFF" w:themeColor="background1"/>
          <w:sz w:val="22"/>
        </w:rPr>
        <w:t>Mesures de prevenció i control</w:t>
      </w:r>
    </w:p>
    <w:p w14:paraId="78FA33DD" w14:textId="77777777" w:rsidR="00532715" w:rsidRPr="005A4C12" w:rsidRDefault="00532715" w:rsidP="005A4C12">
      <w:pPr>
        <w:spacing w:line="276" w:lineRule="auto"/>
        <w:jc w:val="both"/>
        <w:rPr>
          <w:rFonts w:cs="Arial"/>
          <w:sz w:val="20"/>
        </w:rPr>
      </w:pPr>
    </w:p>
    <w:p w14:paraId="31A4B05A" w14:textId="77777777" w:rsidR="00240AB8" w:rsidRPr="00240AB8" w:rsidRDefault="00240AB8" w:rsidP="00240AB8">
      <w:pPr>
        <w:pStyle w:val="Pargrafdellista"/>
        <w:numPr>
          <w:ilvl w:val="1"/>
          <w:numId w:val="21"/>
        </w:numPr>
        <w:pBdr>
          <w:bottom w:val="single" w:sz="8" w:space="1" w:color="264EFA"/>
        </w:pBdr>
        <w:tabs>
          <w:tab w:val="left" w:pos="567"/>
        </w:tabs>
        <w:spacing w:before="240" w:line="276" w:lineRule="auto"/>
        <w:ind w:left="567" w:right="113" w:hanging="567"/>
        <w:contextualSpacing w:val="0"/>
        <w:jc w:val="both"/>
        <w:rPr>
          <w:b/>
          <w:color w:val="264EFA"/>
          <w:sz w:val="22"/>
          <w:szCs w:val="22"/>
        </w:rPr>
      </w:pPr>
      <w:r w:rsidRPr="00240AB8">
        <w:rPr>
          <w:b/>
          <w:color w:val="264EFA"/>
          <w:sz w:val="22"/>
          <w:szCs w:val="22"/>
        </w:rPr>
        <w:t>Notificació</w:t>
      </w:r>
    </w:p>
    <w:p w14:paraId="160E4B55" w14:textId="77777777" w:rsidR="00240AB8" w:rsidRPr="00240AB8" w:rsidRDefault="00240AB8" w:rsidP="00240AB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cs="Arial"/>
          <w:color w:val="000000"/>
          <w:sz w:val="22"/>
          <w:szCs w:val="22"/>
        </w:rPr>
      </w:pPr>
    </w:p>
    <w:p w14:paraId="3D6CBF2A" w14:textId="77777777" w:rsidR="00590048" w:rsidRDefault="00240AB8" w:rsidP="00240AB8">
      <w:pPr>
        <w:spacing w:line="276" w:lineRule="auto"/>
        <w:jc w:val="both"/>
        <w:rPr>
          <w:rFonts w:cs="Arial"/>
          <w:sz w:val="22"/>
          <w:szCs w:val="22"/>
        </w:rPr>
      </w:pPr>
      <w:r w:rsidRPr="00590048">
        <w:rPr>
          <w:rFonts w:cs="Arial"/>
          <w:b/>
          <w:sz w:val="22"/>
          <w:szCs w:val="22"/>
        </w:rPr>
        <w:t>Notificació urgent de casos sospitosos al Servei de Medicina Preventiva (</w:t>
      </w:r>
      <w:r w:rsidR="004719DA" w:rsidRPr="00590048">
        <w:rPr>
          <w:rFonts w:cs="Arial"/>
          <w:b/>
          <w:sz w:val="22"/>
          <w:szCs w:val="22"/>
        </w:rPr>
        <w:t>cercapersones</w:t>
      </w:r>
      <w:r w:rsidRPr="00590048">
        <w:rPr>
          <w:rFonts w:cs="Arial"/>
          <w:b/>
          <w:sz w:val="22"/>
          <w:szCs w:val="22"/>
        </w:rPr>
        <w:t xml:space="preserve"> 29248) en horari de 8h a 20h de dilluns a divendres i 24h en dissabte i diumenge</w:t>
      </w:r>
      <w:r w:rsidR="00D278CA">
        <w:rPr>
          <w:rFonts w:cs="Arial"/>
          <w:sz w:val="22"/>
          <w:szCs w:val="22"/>
        </w:rPr>
        <w:t xml:space="preserve">. Fora d’aquest horari, </w:t>
      </w:r>
      <w:r w:rsidRPr="00240AB8">
        <w:rPr>
          <w:rFonts w:cs="Arial"/>
          <w:sz w:val="22"/>
          <w:szCs w:val="22"/>
        </w:rPr>
        <w:t xml:space="preserve">per correu electrònic </w:t>
      </w:r>
      <w:hyperlink r:id="rId8">
        <w:r w:rsidRPr="00240AB8">
          <w:rPr>
            <w:rFonts w:cs="Arial"/>
            <w:color w:val="0000FF"/>
            <w:sz w:val="22"/>
            <w:szCs w:val="22"/>
            <w:u w:val="single"/>
          </w:rPr>
          <w:t>mpreventiva@vhebron.net</w:t>
        </w:r>
      </w:hyperlink>
      <w:r w:rsidR="0007242C">
        <w:rPr>
          <w:rFonts w:cs="Arial"/>
          <w:sz w:val="22"/>
          <w:szCs w:val="22"/>
        </w:rPr>
        <w:t xml:space="preserve">. </w:t>
      </w:r>
    </w:p>
    <w:p w14:paraId="0FEE8C72" w14:textId="77777777" w:rsidR="00240AB8" w:rsidRPr="00240AB8" w:rsidRDefault="0007242C" w:rsidP="00240AB8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El Servei de M. Preventiva serà l’encarregat de notificar els casos a l’Agència de Salut Púbica o al </w:t>
      </w:r>
      <w:r w:rsidRPr="00240AB8">
        <w:rPr>
          <w:rFonts w:cs="Arial"/>
          <w:sz w:val="22"/>
          <w:szCs w:val="22"/>
        </w:rPr>
        <w:t>Servei d’Urgències de Vigilància Epidemiològica de Catalunya</w:t>
      </w:r>
      <w:r w:rsidR="003B0AB8">
        <w:rPr>
          <w:rFonts w:cs="Arial"/>
          <w:sz w:val="22"/>
          <w:szCs w:val="22"/>
        </w:rPr>
        <w:t>.</w:t>
      </w:r>
    </w:p>
    <w:p w14:paraId="4D8EB141" w14:textId="77777777" w:rsidR="007B510E" w:rsidRPr="00240AB8" w:rsidRDefault="007B510E" w:rsidP="00FD5B92">
      <w:pPr>
        <w:pBdr>
          <w:top w:val="nil"/>
          <w:left w:val="nil"/>
          <w:bottom w:val="nil"/>
          <w:right w:val="nil"/>
          <w:between w:val="nil"/>
        </w:pBdr>
        <w:tabs>
          <w:tab w:val="left" w:pos="547"/>
        </w:tabs>
        <w:spacing w:before="72"/>
        <w:rPr>
          <w:rFonts w:cs="Arial"/>
          <w:color w:val="000000"/>
          <w:sz w:val="22"/>
          <w:szCs w:val="22"/>
        </w:rPr>
      </w:pPr>
    </w:p>
    <w:p w14:paraId="7632DB29" w14:textId="77777777" w:rsidR="00240AB8" w:rsidRPr="00240AB8" w:rsidRDefault="00240AB8" w:rsidP="00240AB8">
      <w:pPr>
        <w:pStyle w:val="Pargrafdellista"/>
        <w:numPr>
          <w:ilvl w:val="1"/>
          <w:numId w:val="21"/>
        </w:numPr>
        <w:pBdr>
          <w:bottom w:val="single" w:sz="8" w:space="1" w:color="264EFA"/>
        </w:pBdr>
        <w:tabs>
          <w:tab w:val="left" w:pos="567"/>
        </w:tabs>
        <w:spacing w:before="240" w:line="276" w:lineRule="auto"/>
        <w:ind w:left="567" w:right="113" w:hanging="567"/>
        <w:contextualSpacing w:val="0"/>
        <w:jc w:val="both"/>
        <w:rPr>
          <w:b/>
          <w:color w:val="264EFA"/>
          <w:sz w:val="22"/>
          <w:szCs w:val="22"/>
        </w:rPr>
      </w:pPr>
      <w:r w:rsidRPr="00240AB8">
        <w:rPr>
          <w:b/>
          <w:color w:val="264EFA"/>
          <w:sz w:val="22"/>
          <w:szCs w:val="22"/>
        </w:rPr>
        <w:t>Aïllament de casos sospitosos i confirmats</w:t>
      </w:r>
    </w:p>
    <w:p w14:paraId="180E97DA" w14:textId="77777777" w:rsidR="00240AB8" w:rsidRPr="00240AB8" w:rsidRDefault="00240AB8" w:rsidP="00240AB8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cs="Arial"/>
          <w:color w:val="000000"/>
          <w:sz w:val="22"/>
          <w:szCs w:val="22"/>
        </w:rPr>
      </w:pPr>
    </w:p>
    <w:p w14:paraId="02E445AA" w14:textId="77777777" w:rsidR="00240AB8" w:rsidRPr="00240AB8" w:rsidRDefault="00240AB8" w:rsidP="00240AB8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right="115"/>
        <w:jc w:val="both"/>
        <w:rPr>
          <w:rFonts w:cs="Arial"/>
          <w:sz w:val="22"/>
          <w:szCs w:val="22"/>
        </w:rPr>
      </w:pPr>
      <w:r w:rsidRPr="00240AB8">
        <w:rPr>
          <w:rFonts w:cs="Arial"/>
          <w:color w:val="000000"/>
          <w:sz w:val="22"/>
          <w:szCs w:val="22"/>
        </w:rPr>
        <w:t xml:space="preserve">Tots els casos en investigació o confirmats de MPX han </w:t>
      </w:r>
      <w:r w:rsidRPr="00240AB8">
        <w:rPr>
          <w:rFonts w:cs="Arial"/>
          <w:sz w:val="22"/>
          <w:szCs w:val="22"/>
        </w:rPr>
        <w:t>de romandre aïllats i sota vigilància</w:t>
      </w:r>
      <w:r w:rsidR="00990AEC">
        <w:rPr>
          <w:rFonts w:cs="Arial"/>
          <w:sz w:val="22"/>
          <w:szCs w:val="22"/>
        </w:rPr>
        <w:t>.</w:t>
      </w:r>
    </w:p>
    <w:p w14:paraId="0A513878" w14:textId="77777777" w:rsidR="00240AB8" w:rsidRPr="00240AB8" w:rsidRDefault="00240AB8" w:rsidP="00240AB8">
      <w:pPr>
        <w:pBdr>
          <w:top w:val="nil"/>
          <w:left w:val="nil"/>
          <w:bottom w:val="nil"/>
          <w:right w:val="nil"/>
          <w:between w:val="nil"/>
        </w:pBdr>
        <w:spacing w:before="160" w:line="276" w:lineRule="auto"/>
        <w:ind w:right="111"/>
        <w:jc w:val="both"/>
        <w:rPr>
          <w:rFonts w:cs="Arial"/>
          <w:sz w:val="22"/>
          <w:szCs w:val="22"/>
        </w:rPr>
      </w:pPr>
      <w:r w:rsidRPr="00240AB8">
        <w:rPr>
          <w:rFonts w:cs="Arial"/>
          <w:color w:val="000000"/>
          <w:sz w:val="22"/>
          <w:szCs w:val="22"/>
        </w:rPr>
        <w:t>Les mesures adequades pel ma</w:t>
      </w:r>
      <w:r w:rsidRPr="00240AB8">
        <w:rPr>
          <w:rFonts w:cs="Arial"/>
          <w:sz w:val="22"/>
          <w:szCs w:val="22"/>
        </w:rPr>
        <w:t xml:space="preserve">neig dels pacients </w:t>
      </w:r>
      <w:r w:rsidRPr="00240AB8">
        <w:rPr>
          <w:rFonts w:cs="Arial"/>
          <w:color w:val="000000"/>
          <w:sz w:val="22"/>
          <w:szCs w:val="22"/>
        </w:rPr>
        <w:t xml:space="preserve">en investigació o confirmats de MPX inclou les </w:t>
      </w:r>
      <w:r w:rsidRPr="003B0AB8">
        <w:rPr>
          <w:rFonts w:cs="Arial"/>
          <w:b/>
          <w:color w:val="000000"/>
          <w:sz w:val="22"/>
          <w:szCs w:val="22"/>
        </w:rPr>
        <w:t>precauci</w:t>
      </w:r>
      <w:r w:rsidRPr="003B0AB8">
        <w:rPr>
          <w:rFonts w:cs="Arial"/>
          <w:b/>
          <w:sz w:val="22"/>
          <w:szCs w:val="22"/>
        </w:rPr>
        <w:t xml:space="preserve">ons estàndard, de contacte i, com a mesura de precaució, </w:t>
      </w:r>
      <w:r w:rsidRPr="003B0AB8">
        <w:rPr>
          <w:rFonts w:cs="Arial"/>
          <w:b/>
          <w:color w:val="000000"/>
          <w:sz w:val="22"/>
          <w:szCs w:val="22"/>
        </w:rPr>
        <w:t>les de transmissió a</w:t>
      </w:r>
      <w:r w:rsidRPr="003B0AB8">
        <w:rPr>
          <w:rFonts w:cs="Arial"/>
          <w:b/>
          <w:sz w:val="22"/>
          <w:szCs w:val="22"/>
        </w:rPr>
        <w:t>èria</w:t>
      </w:r>
      <w:r w:rsidRPr="003B0AB8">
        <w:rPr>
          <w:rFonts w:cs="Arial"/>
          <w:b/>
          <w:color w:val="000000"/>
          <w:sz w:val="22"/>
          <w:szCs w:val="22"/>
        </w:rPr>
        <w:t>.</w:t>
      </w:r>
      <w:r w:rsidRPr="00240AB8">
        <w:rPr>
          <w:rFonts w:cs="Arial"/>
          <w:color w:val="000000"/>
          <w:sz w:val="22"/>
          <w:szCs w:val="22"/>
        </w:rPr>
        <w:t xml:space="preserve"> A continuació, es descriuen de forma m</w:t>
      </w:r>
      <w:r w:rsidRPr="00240AB8">
        <w:rPr>
          <w:rFonts w:cs="Arial"/>
          <w:sz w:val="22"/>
          <w:szCs w:val="22"/>
        </w:rPr>
        <w:t>és</w:t>
      </w:r>
      <w:r w:rsidRPr="00240AB8">
        <w:rPr>
          <w:rFonts w:cs="Arial"/>
          <w:color w:val="000000"/>
          <w:sz w:val="22"/>
          <w:szCs w:val="22"/>
        </w:rPr>
        <w:t xml:space="preserve"> detallada les recomanacions a seguir tant pels casos confirmats </w:t>
      </w:r>
      <w:r w:rsidRPr="00240AB8">
        <w:rPr>
          <w:rFonts w:cs="Arial"/>
          <w:sz w:val="22"/>
          <w:szCs w:val="22"/>
        </w:rPr>
        <w:t>com pels casos en investigació.</w:t>
      </w:r>
    </w:p>
    <w:p w14:paraId="68EFFF6D" w14:textId="77777777" w:rsidR="00240AB8" w:rsidRDefault="00240AB8" w:rsidP="00FD5B92">
      <w:pPr>
        <w:pBdr>
          <w:top w:val="nil"/>
          <w:left w:val="nil"/>
          <w:bottom w:val="nil"/>
          <w:right w:val="nil"/>
          <w:between w:val="nil"/>
        </w:pBdr>
        <w:spacing w:before="160" w:line="276" w:lineRule="auto"/>
        <w:ind w:right="111"/>
        <w:jc w:val="both"/>
        <w:rPr>
          <w:rFonts w:cs="Arial"/>
          <w:sz w:val="22"/>
          <w:szCs w:val="22"/>
        </w:rPr>
      </w:pPr>
    </w:p>
    <w:p w14:paraId="5A26F365" w14:textId="77777777" w:rsidR="00240AB8" w:rsidRPr="00FD5B92" w:rsidRDefault="00240AB8" w:rsidP="007E7E9D">
      <w:pPr>
        <w:pStyle w:val="Pargrafdellista"/>
        <w:numPr>
          <w:ilvl w:val="2"/>
          <w:numId w:val="21"/>
        </w:numPr>
        <w:tabs>
          <w:tab w:val="left" w:pos="709"/>
        </w:tabs>
        <w:spacing w:line="276" w:lineRule="auto"/>
        <w:ind w:left="709" w:right="115"/>
        <w:jc w:val="both"/>
        <w:rPr>
          <w:rFonts w:cs="Arial"/>
          <w:b/>
          <w:i/>
          <w:sz w:val="22"/>
          <w:szCs w:val="22"/>
        </w:rPr>
      </w:pPr>
      <w:r w:rsidRPr="00FD5B92">
        <w:rPr>
          <w:rFonts w:cs="Arial"/>
          <w:b/>
          <w:i/>
          <w:sz w:val="22"/>
          <w:szCs w:val="22"/>
        </w:rPr>
        <w:t>Actuació en cas d’alta hospitalària</w:t>
      </w:r>
    </w:p>
    <w:p w14:paraId="23544F72" w14:textId="77777777" w:rsidR="00240AB8" w:rsidRPr="00240AB8" w:rsidRDefault="00240AB8" w:rsidP="00240AB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cs="Arial"/>
          <w:b/>
          <w:color w:val="000000"/>
          <w:sz w:val="22"/>
          <w:szCs w:val="22"/>
        </w:rPr>
      </w:pPr>
    </w:p>
    <w:p w14:paraId="74789583" w14:textId="77777777" w:rsidR="00240AB8" w:rsidRPr="00240AB8" w:rsidRDefault="00240AB8" w:rsidP="007B510E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="714" w:right="113" w:hanging="357"/>
        <w:jc w:val="both"/>
        <w:rPr>
          <w:rFonts w:cs="Arial"/>
          <w:sz w:val="22"/>
          <w:szCs w:val="22"/>
        </w:rPr>
      </w:pPr>
      <w:r w:rsidRPr="00240AB8">
        <w:rPr>
          <w:rFonts w:cs="Arial"/>
          <w:color w:val="000000"/>
          <w:sz w:val="22"/>
          <w:szCs w:val="22"/>
        </w:rPr>
        <w:t>Assegurar que el pacient</w:t>
      </w:r>
      <w:r w:rsidR="00691BD7">
        <w:rPr>
          <w:rFonts w:cs="Arial"/>
          <w:color w:val="000000"/>
          <w:sz w:val="22"/>
          <w:szCs w:val="22"/>
        </w:rPr>
        <w:t xml:space="preserve"> o els seus responsables en cas d’un menor d’edat</w:t>
      </w:r>
      <w:r w:rsidRPr="00240AB8">
        <w:rPr>
          <w:rFonts w:cs="Arial"/>
          <w:sz w:val="22"/>
          <w:szCs w:val="22"/>
        </w:rPr>
        <w:t xml:space="preserve"> dispos</w:t>
      </w:r>
      <w:r w:rsidR="00691BD7">
        <w:rPr>
          <w:rFonts w:cs="Arial"/>
          <w:sz w:val="22"/>
          <w:szCs w:val="22"/>
        </w:rPr>
        <w:t>en</w:t>
      </w:r>
      <w:r w:rsidRPr="00240AB8">
        <w:rPr>
          <w:rFonts w:cs="Arial"/>
          <w:sz w:val="22"/>
          <w:szCs w:val="22"/>
        </w:rPr>
        <w:t xml:space="preserve"> d</w:t>
      </w:r>
      <w:r w:rsidR="00691BD7">
        <w:rPr>
          <w:rFonts w:cs="Arial"/>
          <w:sz w:val="22"/>
          <w:szCs w:val="22"/>
        </w:rPr>
        <w:t>’un</w:t>
      </w:r>
      <w:r w:rsidRPr="00240AB8">
        <w:rPr>
          <w:rFonts w:cs="Arial"/>
          <w:sz w:val="22"/>
          <w:szCs w:val="22"/>
        </w:rPr>
        <w:t xml:space="preserve"> telèfon on pugui</w:t>
      </w:r>
      <w:r w:rsidR="00691BD7">
        <w:rPr>
          <w:rFonts w:cs="Arial"/>
          <w:sz w:val="22"/>
          <w:szCs w:val="22"/>
        </w:rPr>
        <w:t>n</w:t>
      </w:r>
      <w:r w:rsidRPr="00240AB8">
        <w:rPr>
          <w:rFonts w:cs="Arial"/>
          <w:sz w:val="22"/>
          <w:szCs w:val="22"/>
        </w:rPr>
        <w:t xml:space="preserve"> ser localitzat</w:t>
      </w:r>
      <w:r w:rsidR="00691BD7">
        <w:rPr>
          <w:rFonts w:cs="Arial"/>
          <w:sz w:val="22"/>
          <w:szCs w:val="22"/>
        </w:rPr>
        <w:t>s.</w:t>
      </w:r>
    </w:p>
    <w:p w14:paraId="510CBF45" w14:textId="77777777" w:rsidR="00240AB8" w:rsidRPr="00240AB8" w:rsidRDefault="00240AB8" w:rsidP="007B510E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="714" w:right="113" w:hanging="357"/>
        <w:jc w:val="both"/>
        <w:rPr>
          <w:rFonts w:cs="Arial"/>
          <w:sz w:val="22"/>
          <w:szCs w:val="22"/>
        </w:rPr>
      </w:pPr>
      <w:r w:rsidRPr="00240AB8">
        <w:rPr>
          <w:rFonts w:cs="Arial"/>
          <w:sz w:val="22"/>
          <w:szCs w:val="22"/>
        </w:rPr>
        <w:t>Indicar aïllament</w:t>
      </w:r>
      <w:r w:rsidRPr="00240AB8">
        <w:rPr>
          <w:rFonts w:cs="Arial"/>
          <w:color w:val="000000"/>
          <w:sz w:val="22"/>
          <w:szCs w:val="22"/>
        </w:rPr>
        <w:t xml:space="preserve"> en una habitació o àrea separada d</w:t>
      </w:r>
      <w:r w:rsidRPr="00240AB8">
        <w:rPr>
          <w:rFonts w:cs="Arial"/>
          <w:sz w:val="22"/>
          <w:szCs w:val="22"/>
        </w:rPr>
        <w:t xml:space="preserve">’altres </w:t>
      </w:r>
      <w:r w:rsidRPr="00240AB8">
        <w:rPr>
          <w:rFonts w:cs="Arial"/>
          <w:color w:val="000000"/>
          <w:sz w:val="22"/>
          <w:szCs w:val="22"/>
        </w:rPr>
        <w:t xml:space="preserve">convivents fins que totes les lesions hagin desaparegut. Evitar interaccions socials. </w:t>
      </w:r>
    </w:p>
    <w:p w14:paraId="71129D7E" w14:textId="77777777" w:rsidR="00240AB8" w:rsidRPr="00240AB8" w:rsidRDefault="00240AB8" w:rsidP="007B510E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="714" w:right="117" w:hanging="357"/>
        <w:jc w:val="both"/>
        <w:rPr>
          <w:rFonts w:cs="Arial"/>
          <w:sz w:val="22"/>
          <w:szCs w:val="22"/>
        </w:rPr>
      </w:pPr>
      <w:r w:rsidRPr="00240AB8">
        <w:rPr>
          <w:rFonts w:cs="Arial"/>
          <w:sz w:val="22"/>
          <w:szCs w:val="22"/>
        </w:rPr>
        <w:t xml:space="preserve">Ús de mascareta </w:t>
      </w:r>
      <w:r w:rsidRPr="00240AB8">
        <w:rPr>
          <w:rFonts w:cs="Arial"/>
          <w:color w:val="000000"/>
          <w:sz w:val="22"/>
          <w:szCs w:val="22"/>
        </w:rPr>
        <w:t>quirúrgica, especialment en aquells que presentin símptomes respiratoris. Si això no és factible</w:t>
      </w:r>
      <w:r w:rsidRPr="00240AB8">
        <w:rPr>
          <w:rFonts w:cs="Arial"/>
          <w:sz w:val="22"/>
          <w:szCs w:val="22"/>
        </w:rPr>
        <w:t xml:space="preserve"> </w:t>
      </w:r>
      <w:r w:rsidRPr="00240AB8">
        <w:rPr>
          <w:rFonts w:cs="Arial"/>
          <w:color w:val="000000"/>
          <w:sz w:val="22"/>
          <w:szCs w:val="22"/>
        </w:rPr>
        <w:t>(per exemple, un nen infectat), es recomana que la resta de convivents portin mascareta</w:t>
      </w:r>
      <w:r w:rsidR="007B2596">
        <w:rPr>
          <w:rFonts w:cs="Arial"/>
          <w:color w:val="000000"/>
          <w:sz w:val="22"/>
          <w:szCs w:val="22"/>
        </w:rPr>
        <w:t xml:space="preserve"> a ser possible de tipus FFP2</w:t>
      </w:r>
      <w:r w:rsidR="00691BD7">
        <w:rPr>
          <w:rFonts w:cs="Arial"/>
          <w:color w:val="000000"/>
          <w:sz w:val="22"/>
          <w:szCs w:val="22"/>
        </w:rPr>
        <w:t>.</w:t>
      </w:r>
    </w:p>
    <w:p w14:paraId="7230EC66" w14:textId="77777777" w:rsidR="00240AB8" w:rsidRPr="00240AB8" w:rsidRDefault="00240AB8" w:rsidP="007B510E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="714" w:right="120" w:hanging="357"/>
        <w:jc w:val="both"/>
        <w:rPr>
          <w:rFonts w:cs="Arial"/>
          <w:sz w:val="22"/>
          <w:szCs w:val="22"/>
        </w:rPr>
      </w:pPr>
      <w:r w:rsidRPr="00240AB8">
        <w:rPr>
          <w:rFonts w:cs="Arial"/>
          <w:color w:val="000000"/>
          <w:sz w:val="22"/>
          <w:szCs w:val="22"/>
        </w:rPr>
        <w:t>El malalt no ha d</w:t>
      </w:r>
      <w:r w:rsidRPr="00240AB8">
        <w:rPr>
          <w:rFonts w:cs="Arial"/>
          <w:sz w:val="22"/>
          <w:szCs w:val="22"/>
        </w:rPr>
        <w:t>’</w:t>
      </w:r>
      <w:r w:rsidRPr="00240AB8">
        <w:rPr>
          <w:rFonts w:cs="Arial"/>
          <w:color w:val="000000"/>
          <w:sz w:val="22"/>
          <w:szCs w:val="22"/>
        </w:rPr>
        <w:t>abandonar el domicili, excepte quan necessiti atenció m</w:t>
      </w:r>
      <w:r w:rsidRPr="00240AB8">
        <w:rPr>
          <w:rFonts w:cs="Arial"/>
          <w:sz w:val="22"/>
          <w:szCs w:val="22"/>
        </w:rPr>
        <w:t>è</w:t>
      </w:r>
      <w:r w:rsidRPr="00240AB8">
        <w:rPr>
          <w:rFonts w:cs="Arial"/>
          <w:color w:val="000000"/>
          <w:sz w:val="22"/>
          <w:szCs w:val="22"/>
        </w:rPr>
        <w:t xml:space="preserve">dica de seguiment. En aquest cas portarà en tot moment mascareta i no utilitzarà transport </w:t>
      </w:r>
      <w:r w:rsidRPr="00240AB8">
        <w:rPr>
          <w:rFonts w:cs="Arial"/>
          <w:sz w:val="22"/>
          <w:szCs w:val="22"/>
        </w:rPr>
        <w:t>públic</w:t>
      </w:r>
      <w:r w:rsidRPr="00240AB8">
        <w:rPr>
          <w:rFonts w:cs="Arial"/>
          <w:color w:val="000000"/>
          <w:sz w:val="22"/>
          <w:szCs w:val="22"/>
        </w:rPr>
        <w:t>.</w:t>
      </w:r>
    </w:p>
    <w:p w14:paraId="59E9E82F" w14:textId="77777777" w:rsidR="00240AB8" w:rsidRPr="00240AB8" w:rsidRDefault="00240AB8" w:rsidP="007B510E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="714" w:right="115" w:hanging="357"/>
        <w:jc w:val="both"/>
        <w:rPr>
          <w:rFonts w:cs="Arial"/>
          <w:sz w:val="22"/>
          <w:szCs w:val="22"/>
        </w:rPr>
      </w:pPr>
      <w:r w:rsidRPr="00240AB8">
        <w:rPr>
          <w:rFonts w:cs="Arial"/>
          <w:sz w:val="22"/>
          <w:szCs w:val="22"/>
        </w:rPr>
        <w:lastRenderedPageBreak/>
        <w:t>Els convivents del pacient han d’evitar en la mesura del possible el contacte amb el cas i limitar les visites a les i</w:t>
      </w:r>
      <w:r w:rsidRPr="00240AB8">
        <w:rPr>
          <w:rFonts w:cs="Arial"/>
          <w:color w:val="000000"/>
          <w:sz w:val="22"/>
          <w:szCs w:val="22"/>
        </w:rPr>
        <w:t>mprescindibles.</w:t>
      </w:r>
    </w:p>
    <w:p w14:paraId="7D7D38E6" w14:textId="77777777" w:rsidR="00240AB8" w:rsidRPr="00240AB8" w:rsidRDefault="00240AB8" w:rsidP="007B510E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3" w:lineRule="auto"/>
        <w:ind w:left="714" w:right="115" w:hanging="357"/>
        <w:jc w:val="both"/>
        <w:rPr>
          <w:rFonts w:cs="Arial"/>
          <w:sz w:val="22"/>
          <w:szCs w:val="22"/>
        </w:rPr>
      </w:pPr>
      <w:r w:rsidRPr="00240AB8">
        <w:rPr>
          <w:rFonts w:cs="Arial"/>
          <w:color w:val="000000"/>
          <w:sz w:val="22"/>
          <w:szCs w:val="22"/>
        </w:rPr>
        <w:t>Evitar el contacte amb animals</w:t>
      </w:r>
      <w:r w:rsidR="00691BD7">
        <w:rPr>
          <w:rFonts w:cs="Arial"/>
          <w:color w:val="000000"/>
          <w:sz w:val="22"/>
          <w:szCs w:val="22"/>
        </w:rPr>
        <w:t>;</w:t>
      </w:r>
      <w:r w:rsidRPr="00240AB8">
        <w:rPr>
          <w:rFonts w:cs="Arial"/>
          <w:color w:val="000000"/>
          <w:sz w:val="22"/>
          <w:szCs w:val="22"/>
        </w:rPr>
        <w:t xml:space="preserve"> </w:t>
      </w:r>
      <w:r w:rsidR="00691BD7">
        <w:rPr>
          <w:rFonts w:cs="Arial"/>
          <w:color w:val="000000"/>
          <w:sz w:val="22"/>
          <w:szCs w:val="22"/>
        </w:rPr>
        <w:t xml:space="preserve"> </w:t>
      </w:r>
      <w:r w:rsidRPr="00240AB8">
        <w:rPr>
          <w:rFonts w:cs="Arial"/>
          <w:color w:val="000000"/>
          <w:sz w:val="22"/>
          <w:szCs w:val="22"/>
        </w:rPr>
        <w:t>les mascotes han de ser excloses de l</w:t>
      </w:r>
      <w:r w:rsidRPr="00240AB8">
        <w:rPr>
          <w:rFonts w:cs="Arial"/>
          <w:sz w:val="22"/>
          <w:szCs w:val="22"/>
        </w:rPr>
        <w:t>’entorn del pacient</w:t>
      </w:r>
      <w:r w:rsidR="00F601C5">
        <w:rPr>
          <w:rFonts w:cs="Arial"/>
          <w:sz w:val="22"/>
          <w:szCs w:val="22"/>
        </w:rPr>
        <w:t>.</w:t>
      </w:r>
    </w:p>
    <w:p w14:paraId="47FCC9FD" w14:textId="77777777" w:rsidR="00240AB8" w:rsidRPr="00240AB8" w:rsidRDefault="00240AB8" w:rsidP="007B510E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3" w:lineRule="auto"/>
        <w:ind w:left="714" w:right="115" w:hanging="357"/>
        <w:jc w:val="both"/>
        <w:rPr>
          <w:rFonts w:cs="Arial"/>
          <w:sz w:val="22"/>
          <w:szCs w:val="22"/>
        </w:rPr>
      </w:pPr>
      <w:r w:rsidRPr="00240AB8">
        <w:rPr>
          <w:rFonts w:cs="Arial"/>
          <w:color w:val="000000"/>
          <w:sz w:val="22"/>
          <w:szCs w:val="22"/>
        </w:rPr>
        <w:t>Si el pacient no pot garantir l</w:t>
      </w:r>
      <w:r w:rsidRPr="00240AB8">
        <w:rPr>
          <w:rFonts w:cs="Arial"/>
          <w:sz w:val="22"/>
          <w:szCs w:val="22"/>
        </w:rPr>
        <w:t xml:space="preserve">’aïllament </w:t>
      </w:r>
      <w:r w:rsidRPr="00240AB8">
        <w:rPr>
          <w:rFonts w:cs="Arial"/>
          <w:color w:val="000000"/>
          <w:sz w:val="22"/>
          <w:szCs w:val="22"/>
        </w:rPr>
        <w:t>domiciliari, no podrà ser donat d</w:t>
      </w:r>
      <w:r w:rsidRPr="00240AB8">
        <w:rPr>
          <w:rFonts w:cs="Arial"/>
          <w:sz w:val="22"/>
          <w:szCs w:val="22"/>
        </w:rPr>
        <w:t>’</w:t>
      </w:r>
      <w:r w:rsidRPr="00240AB8">
        <w:rPr>
          <w:rFonts w:cs="Arial"/>
          <w:color w:val="000000"/>
          <w:sz w:val="22"/>
          <w:szCs w:val="22"/>
        </w:rPr>
        <w:t>alta i s</w:t>
      </w:r>
      <w:r w:rsidRPr="00240AB8">
        <w:rPr>
          <w:rFonts w:cs="Arial"/>
          <w:sz w:val="22"/>
          <w:szCs w:val="22"/>
        </w:rPr>
        <w:t xml:space="preserve">’haurà de </w:t>
      </w:r>
      <w:r w:rsidRPr="00240AB8">
        <w:rPr>
          <w:rFonts w:cs="Arial"/>
          <w:color w:val="000000"/>
          <w:sz w:val="22"/>
          <w:szCs w:val="22"/>
        </w:rPr>
        <w:t>contactar amb el Servei de M. Preventiva</w:t>
      </w:r>
      <w:r w:rsidR="007B2596">
        <w:rPr>
          <w:rFonts w:cs="Arial"/>
          <w:color w:val="000000"/>
          <w:sz w:val="22"/>
          <w:szCs w:val="22"/>
        </w:rPr>
        <w:t xml:space="preserve"> (29 248)</w:t>
      </w:r>
      <w:r w:rsidR="007B2596" w:rsidRPr="00240AB8">
        <w:rPr>
          <w:rFonts w:cs="Arial"/>
          <w:color w:val="000000"/>
          <w:sz w:val="22"/>
          <w:szCs w:val="22"/>
        </w:rPr>
        <w:t>.</w:t>
      </w:r>
    </w:p>
    <w:p w14:paraId="47DDC142" w14:textId="77777777" w:rsidR="00240AB8" w:rsidRDefault="00240AB8" w:rsidP="007B510E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3" w:lineRule="auto"/>
        <w:ind w:left="714" w:right="115" w:hanging="357"/>
        <w:jc w:val="both"/>
        <w:rPr>
          <w:rFonts w:cs="Arial"/>
          <w:sz w:val="22"/>
          <w:szCs w:val="22"/>
        </w:rPr>
      </w:pPr>
      <w:r w:rsidRPr="00240AB8">
        <w:rPr>
          <w:rFonts w:cs="Arial"/>
          <w:sz w:val="22"/>
          <w:szCs w:val="22"/>
        </w:rPr>
        <w:t xml:space="preserve">El trasllat a domicili s’ha de fer preferentment amb mitjans propis (transport privat) i en cas de necessitar transport sanitari, es realitzarà amb una unitat de transport sanitari no urgent (TSNU) amb aïllament d’autoprotecció (mascareta quirúrgica). El personal que intervingui en el transport </w:t>
      </w:r>
      <w:r w:rsidR="007B510E" w:rsidRPr="00240AB8">
        <w:rPr>
          <w:rFonts w:cs="Arial"/>
          <w:sz w:val="22"/>
          <w:szCs w:val="22"/>
        </w:rPr>
        <w:t>haurà</w:t>
      </w:r>
      <w:r w:rsidRPr="00240AB8">
        <w:rPr>
          <w:rFonts w:cs="Arial"/>
          <w:sz w:val="22"/>
          <w:szCs w:val="22"/>
        </w:rPr>
        <w:t xml:space="preserve"> de ser informat prèviament i utilitzar els </w:t>
      </w:r>
      <w:r w:rsidR="00990AEC" w:rsidRPr="00240AB8">
        <w:rPr>
          <w:rFonts w:cs="Arial"/>
          <w:sz w:val="22"/>
          <w:szCs w:val="22"/>
        </w:rPr>
        <w:t>Equip</w:t>
      </w:r>
      <w:r w:rsidR="00990AEC">
        <w:rPr>
          <w:rFonts w:cs="Arial"/>
          <w:sz w:val="22"/>
          <w:szCs w:val="22"/>
        </w:rPr>
        <w:t>s</w:t>
      </w:r>
      <w:r w:rsidR="00990AEC" w:rsidRPr="00240AB8">
        <w:rPr>
          <w:rFonts w:cs="Arial"/>
          <w:sz w:val="22"/>
          <w:szCs w:val="22"/>
        </w:rPr>
        <w:t xml:space="preserve"> de Protecció Individual </w:t>
      </w:r>
      <w:r w:rsidR="00990AEC">
        <w:rPr>
          <w:rFonts w:cs="Arial"/>
          <w:sz w:val="22"/>
          <w:szCs w:val="22"/>
        </w:rPr>
        <w:t>(</w:t>
      </w:r>
      <w:proofErr w:type="spellStart"/>
      <w:r w:rsidRPr="00240AB8">
        <w:rPr>
          <w:rFonts w:cs="Arial"/>
          <w:sz w:val="22"/>
          <w:szCs w:val="22"/>
        </w:rPr>
        <w:t>EPIs</w:t>
      </w:r>
      <w:proofErr w:type="spellEnd"/>
      <w:r w:rsidR="00990AEC">
        <w:rPr>
          <w:rFonts w:cs="Arial"/>
          <w:sz w:val="22"/>
          <w:szCs w:val="22"/>
        </w:rPr>
        <w:t>)</w:t>
      </w:r>
      <w:r w:rsidRPr="00240AB8">
        <w:rPr>
          <w:rFonts w:cs="Arial"/>
          <w:sz w:val="22"/>
          <w:szCs w:val="22"/>
        </w:rPr>
        <w:t xml:space="preserve"> adequats (indicats al punt 2.3)</w:t>
      </w:r>
    </w:p>
    <w:p w14:paraId="214BCC5B" w14:textId="77777777" w:rsidR="000157EE" w:rsidRPr="004C379A" w:rsidRDefault="000157EE" w:rsidP="007B510E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3" w:lineRule="auto"/>
        <w:ind w:left="714" w:right="115" w:hanging="357"/>
        <w:jc w:val="both"/>
        <w:rPr>
          <w:rFonts w:cs="Arial"/>
          <w:sz w:val="22"/>
          <w:szCs w:val="22"/>
        </w:rPr>
      </w:pPr>
      <w:r w:rsidRPr="004C379A">
        <w:rPr>
          <w:rFonts w:cs="Arial"/>
          <w:sz w:val="22"/>
          <w:szCs w:val="22"/>
        </w:rPr>
        <w:t>El</w:t>
      </w:r>
      <w:r w:rsidR="00AA122A" w:rsidRPr="004C379A">
        <w:rPr>
          <w:rFonts w:cs="Arial"/>
          <w:sz w:val="22"/>
          <w:szCs w:val="22"/>
        </w:rPr>
        <w:t xml:space="preserve"> servei de Medicina Preventiva informarà d</w:t>
      </w:r>
      <w:r w:rsidRPr="004C379A">
        <w:rPr>
          <w:rFonts w:cs="Arial"/>
          <w:sz w:val="22"/>
          <w:szCs w:val="22"/>
        </w:rPr>
        <w:t>el resultat microbiològic si està pendent al moment de l’alta</w:t>
      </w:r>
      <w:r w:rsidR="00BD1AD0" w:rsidRPr="004C379A">
        <w:rPr>
          <w:rFonts w:cs="Arial"/>
          <w:sz w:val="22"/>
          <w:szCs w:val="22"/>
        </w:rPr>
        <w:t>. S’ha d’indicar que romangui en aïllament fins conèixer el resultat.</w:t>
      </w:r>
      <w:r w:rsidRPr="004C379A">
        <w:rPr>
          <w:rFonts w:cs="Arial"/>
          <w:sz w:val="22"/>
          <w:szCs w:val="22"/>
        </w:rPr>
        <w:t xml:space="preserve"> </w:t>
      </w:r>
    </w:p>
    <w:p w14:paraId="73EB8E8E" w14:textId="77777777" w:rsidR="00672DAF" w:rsidRPr="004C379A" w:rsidRDefault="00672DAF" w:rsidP="007B510E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3" w:lineRule="auto"/>
        <w:ind w:left="714" w:right="115" w:hanging="357"/>
        <w:jc w:val="both"/>
        <w:rPr>
          <w:rFonts w:cs="Arial"/>
          <w:sz w:val="22"/>
          <w:szCs w:val="22"/>
        </w:rPr>
      </w:pPr>
      <w:r w:rsidRPr="00D56F68">
        <w:rPr>
          <w:rFonts w:cs="Arial"/>
          <w:sz w:val="22"/>
          <w:szCs w:val="22"/>
          <w:highlight w:val="yellow"/>
        </w:rPr>
        <w:t xml:space="preserve">Es recomana vincular el pacient </w:t>
      </w:r>
      <w:r w:rsidR="00AA122A" w:rsidRPr="00D56F68">
        <w:rPr>
          <w:rFonts w:cs="Arial"/>
          <w:sz w:val="22"/>
          <w:szCs w:val="22"/>
          <w:highlight w:val="yellow"/>
        </w:rPr>
        <w:t xml:space="preserve">adult </w:t>
      </w:r>
      <w:r w:rsidRPr="00D56F68">
        <w:rPr>
          <w:rFonts w:cs="Arial"/>
          <w:sz w:val="22"/>
          <w:szCs w:val="22"/>
          <w:highlight w:val="yellow"/>
        </w:rPr>
        <w:t xml:space="preserve">amb el servei de Malalties Infeccioses </w:t>
      </w:r>
      <w:r w:rsidRPr="00D56F68">
        <w:rPr>
          <w:rFonts w:cs="Arial"/>
          <w:b/>
          <w:sz w:val="22"/>
          <w:szCs w:val="22"/>
          <w:highlight w:val="yellow"/>
        </w:rPr>
        <w:t>sol·licitant una visita tele</w:t>
      </w:r>
      <w:r w:rsidR="00D747C4" w:rsidRPr="00D56F68">
        <w:rPr>
          <w:rFonts w:cs="Arial"/>
          <w:b/>
          <w:sz w:val="22"/>
          <w:szCs w:val="22"/>
          <w:highlight w:val="yellow"/>
        </w:rPr>
        <w:t>màtica</w:t>
      </w:r>
      <w:r w:rsidRPr="00D56F68">
        <w:rPr>
          <w:rFonts w:cs="Arial"/>
          <w:sz w:val="22"/>
          <w:szCs w:val="22"/>
          <w:highlight w:val="yellow"/>
        </w:rPr>
        <w:t xml:space="preserve"> amb CEX INF</w:t>
      </w:r>
      <w:r w:rsidR="00AA122A" w:rsidRPr="00D56F68">
        <w:rPr>
          <w:rFonts w:cs="Arial"/>
          <w:sz w:val="22"/>
          <w:szCs w:val="22"/>
          <w:highlight w:val="yellow"/>
        </w:rPr>
        <w:t xml:space="preserve"> i el pacient pediàtric amb la Unitat de Patologia Infecciosa i Immunodeficiències de Pediatria </w:t>
      </w:r>
      <w:r w:rsidR="00AA122A" w:rsidRPr="00D56F68">
        <w:rPr>
          <w:rFonts w:cs="Arial"/>
          <w:b/>
          <w:sz w:val="22"/>
          <w:szCs w:val="22"/>
          <w:highlight w:val="yellow"/>
        </w:rPr>
        <w:t>sol·licitant una visita telemàtica</w:t>
      </w:r>
      <w:r w:rsidR="00AA122A" w:rsidRPr="00D56F68">
        <w:rPr>
          <w:rFonts w:cs="Arial"/>
          <w:sz w:val="22"/>
          <w:szCs w:val="22"/>
          <w:highlight w:val="yellow"/>
        </w:rPr>
        <w:t xml:space="preserve"> amb CEX IIP</w:t>
      </w:r>
      <w:r w:rsidRPr="00D56F68">
        <w:rPr>
          <w:rFonts w:cs="Arial"/>
          <w:sz w:val="22"/>
          <w:szCs w:val="22"/>
          <w:highlight w:val="yellow"/>
        </w:rPr>
        <w:t xml:space="preserve">. En cap cas derivar de forma </w:t>
      </w:r>
      <w:r w:rsidR="00D747C4" w:rsidRPr="00D56F68">
        <w:rPr>
          <w:rFonts w:cs="Arial"/>
          <w:sz w:val="22"/>
          <w:szCs w:val="22"/>
          <w:highlight w:val="yellow"/>
        </w:rPr>
        <w:t xml:space="preserve">espontània </w:t>
      </w:r>
      <w:r w:rsidRPr="00D56F68">
        <w:rPr>
          <w:rFonts w:cs="Arial"/>
          <w:sz w:val="22"/>
          <w:szCs w:val="22"/>
          <w:highlight w:val="yellow"/>
        </w:rPr>
        <w:t>presencial</w:t>
      </w:r>
      <w:r w:rsidRPr="004C379A">
        <w:rPr>
          <w:rFonts w:cs="Arial"/>
          <w:sz w:val="22"/>
          <w:szCs w:val="22"/>
        </w:rPr>
        <w:t>.</w:t>
      </w:r>
    </w:p>
    <w:p w14:paraId="2EC8D313" w14:textId="77777777" w:rsidR="00392FD4" w:rsidRPr="004C379A" w:rsidRDefault="00BD1AD0" w:rsidP="00392FD4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3" w:lineRule="auto"/>
        <w:ind w:left="714" w:right="115" w:hanging="357"/>
        <w:jc w:val="both"/>
        <w:rPr>
          <w:rFonts w:cs="Arial"/>
          <w:sz w:val="22"/>
          <w:szCs w:val="22"/>
        </w:rPr>
      </w:pPr>
      <w:r w:rsidRPr="004C379A">
        <w:rPr>
          <w:rFonts w:cs="Arial"/>
          <w:sz w:val="22"/>
          <w:szCs w:val="22"/>
        </w:rPr>
        <w:t xml:space="preserve">Si es confirma el cas, l’aïllament s’ha de mantenir fins que es totes les lesions hagin desaparegut. </w:t>
      </w:r>
      <w:r w:rsidR="00672DAF" w:rsidRPr="004C379A">
        <w:rPr>
          <w:rFonts w:cs="Arial"/>
          <w:sz w:val="22"/>
          <w:szCs w:val="22"/>
        </w:rPr>
        <w:t xml:space="preserve">Pot abandonar el domicili si la situació clínica requereix atenció mèdica presencial. </w:t>
      </w:r>
    </w:p>
    <w:p w14:paraId="6956528C" w14:textId="77777777" w:rsidR="007E7E9D" w:rsidRPr="004C379A" w:rsidRDefault="000157EE" w:rsidP="00392FD4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3" w:lineRule="auto"/>
        <w:ind w:left="714" w:right="115" w:hanging="357"/>
        <w:jc w:val="both"/>
        <w:rPr>
          <w:rFonts w:cs="Arial"/>
          <w:sz w:val="22"/>
          <w:szCs w:val="22"/>
        </w:rPr>
      </w:pPr>
      <w:r w:rsidRPr="004C379A">
        <w:rPr>
          <w:rFonts w:cs="Arial"/>
          <w:sz w:val="22"/>
          <w:szCs w:val="22"/>
        </w:rPr>
        <w:t>El pacient serà contactat per part de l’Agencia de Salut Pública per completar l’enquesta epidemiològica</w:t>
      </w:r>
      <w:r w:rsidR="00CC325D" w:rsidRPr="004C379A">
        <w:rPr>
          <w:rFonts w:cs="Arial"/>
          <w:sz w:val="22"/>
          <w:szCs w:val="22"/>
        </w:rPr>
        <w:t xml:space="preserve"> i realitzar l’estudi de contactes.</w:t>
      </w:r>
      <w:r w:rsidRPr="004C379A">
        <w:rPr>
          <w:rFonts w:cs="Arial"/>
          <w:sz w:val="22"/>
          <w:szCs w:val="22"/>
        </w:rPr>
        <w:t>.</w:t>
      </w:r>
    </w:p>
    <w:p w14:paraId="2FA9AC1D" w14:textId="77777777" w:rsidR="00240AB8" w:rsidRPr="004C379A" w:rsidRDefault="00240AB8" w:rsidP="00240AB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cs="Arial"/>
          <w:color w:val="000000"/>
          <w:sz w:val="22"/>
          <w:szCs w:val="22"/>
        </w:rPr>
      </w:pPr>
    </w:p>
    <w:p w14:paraId="1B3C938D" w14:textId="77777777" w:rsidR="00240AB8" w:rsidRPr="004C379A" w:rsidRDefault="00240AB8" w:rsidP="007E7E9D">
      <w:pPr>
        <w:pStyle w:val="Pargrafdellista"/>
        <w:numPr>
          <w:ilvl w:val="2"/>
          <w:numId w:val="21"/>
        </w:numPr>
        <w:tabs>
          <w:tab w:val="left" w:pos="709"/>
        </w:tabs>
        <w:spacing w:line="276" w:lineRule="auto"/>
        <w:ind w:left="709" w:right="115"/>
        <w:jc w:val="both"/>
        <w:rPr>
          <w:rFonts w:cs="Arial"/>
          <w:b/>
          <w:i/>
          <w:sz w:val="22"/>
          <w:szCs w:val="22"/>
        </w:rPr>
      </w:pPr>
      <w:r w:rsidRPr="004C379A">
        <w:rPr>
          <w:rFonts w:cs="Arial"/>
          <w:b/>
          <w:i/>
          <w:sz w:val="22"/>
          <w:szCs w:val="22"/>
        </w:rPr>
        <w:t>Actuació en cas d’ingrés</w:t>
      </w:r>
    </w:p>
    <w:p w14:paraId="7DF558D8" w14:textId="77777777" w:rsidR="00240AB8" w:rsidRPr="004C379A" w:rsidRDefault="00240AB8" w:rsidP="00240AB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cs="Arial"/>
          <w:b/>
          <w:color w:val="000000"/>
          <w:sz w:val="22"/>
          <w:szCs w:val="22"/>
        </w:rPr>
      </w:pPr>
    </w:p>
    <w:p w14:paraId="485E4164" w14:textId="4F2F0EFB" w:rsidR="00240AB8" w:rsidRDefault="00240AB8" w:rsidP="007B510E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3" w:lineRule="auto"/>
        <w:ind w:left="714" w:right="115" w:hanging="357"/>
        <w:jc w:val="both"/>
        <w:rPr>
          <w:rFonts w:cs="Arial"/>
          <w:sz w:val="22"/>
          <w:szCs w:val="22"/>
        </w:rPr>
      </w:pPr>
      <w:r w:rsidRPr="004C379A">
        <w:rPr>
          <w:rFonts w:cs="Arial"/>
          <w:sz w:val="22"/>
          <w:szCs w:val="22"/>
        </w:rPr>
        <w:t>El pacient ha de ser ingressat en una habitació individual, i si és possible, amb pressió negativa. No ha de compartir bany. No s’han d’utilitzar habitacions amb pressió positiva.</w:t>
      </w:r>
    </w:p>
    <w:p w14:paraId="5B5EA479" w14:textId="6471EFE3" w:rsidR="00AC0E44" w:rsidRPr="00AC0E44" w:rsidRDefault="00AC0E44" w:rsidP="00AC0E44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3" w:lineRule="auto"/>
        <w:ind w:left="714" w:right="115" w:hanging="357"/>
        <w:jc w:val="both"/>
        <w:rPr>
          <w:rFonts w:cs="Arial"/>
          <w:sz w:val="22"/>
          <w:szCs w:val="22"/>
          <w:highlight w:val="yellow"/>
        </w:rPr>
      </w:pPr>
      <w:r w:rsidRPr="00AC0E44">
        <w:rPr>
          <w:rFonts w:cs="Arial"/>
          <w:sz w:val="22"/>
          <w:szCs w:val="22"/>
          <w:highlight w:val="yellow"/>
        </w:rPr>
        <w:t xml:space="preserve">Codificar el diagnòstic </w:t>
      </w:r>
      <w:r w:rsidRPr="00AC0E44">
        <w:rPr>
          <w:rFonts w:cs="Arial"/>
          <w:b/>
          <w:bCs/>
          <w:sz w:val="22"/>
          <w:szCs w:val="22"/>
          <w:highlight w:val="yellow"/>
        </w:rPr>
        <w:t>B04 - Verola dels simis</w:t>
      </w:r>
    </w:p>
    <w:p w14:paraId="62FF7AF5" w14:textId="77777777" w:rsidR="00BD1AD0" w:rsidRPr="004C379A" w:rsidRDefault="00510490" w:rsidP="00BD1AD0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3" w:lineRule="auto"/>
        <w:ind w:left="714" w:right="115" w:hanging="357"/>
        <w:jc w:val="both"/>
        <w:rPr>
          <w:rFonts w:cs="Arial"/>
          <w:sz w:val="22"/>
          <w:szCs w:val="22"/>
        </w:rPr>
      </w:pPr>
      <w:r w:rsidRPr="004C379A">
        <w:rPr>
          <w:rFonts w:cs="Arial"/>
          <w:iCs/>
          <w:sz w:val="22"/>
          <w:szCs w:val="22"/>
        </w:rPr>
        <w:t>En el cas de pacients que requereixin cuidadors (pe. pacients pediàtrics), es recomana un únic cuidador, que haurà d’utilitzar les mesures de precaució indicades pel personal sanitari (punt 2.3). En situacions particulars,</w:t>
      </w:r>
      <w:r w:rsidR="00001F15" w:rsidRPr="004C379A">
        <w:rPr>
          <w:rFonts w:cs="Arial"/>
          <w:iCs/>
          <w:sz w:val="22"/>
          <w:szCs w:val="22"/>
        </w:rPr>
        <w:t xml:space="preserve"> es recomana</w:t>
      </w:r>
      <w:r w:rsidRPr="004C379A">
        <w:rPr>
          <w:rFonts w:cs="Arial"/>
          <w:iCs/>
          <w:sz w:val="22"/>
          <w:szCs w:val="22"/>
        </w:rPr>
        <w:t xml:space="preserve"> consultar amb l’equip de control de la infecció de cada centre.</w:t>
      </w:r>
      <w:r w:rsidR="00BD1AD0" w:rsidRPr="004C379A">
        <w:rPr>
          <w:rFonts w:cs="Arial"/>
          <w:sz w:val="22"/>
          <w:szCs w:val="22"/>
        </w:rPr>
        <w:t xml:space="preserve"> </w:t>
      </w:r>
    </w:p>
    <w:p w14:paraId="7E1CFCD7" w14:textId="455B0807" w:rsidR="00BD1AD0" w:rsidRPr="00896F9D" w:rsidRDefault="00BD1AD0" w:rsidP="00BD1AD0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3" w:lineRule="auto"/>
        <w:ind w:left="714" w:right="115" w:hanging="357"/>
        <w:jc w:val="both"/>
        <w:rPr>
          <w:rFonts w:cs="Arial"/>
          <w:sz w:val="22"/>
          <w:szCs w:val="22"/>
        </w:rPr>
      </w:pPr>
      <w:r w:rsidRPr="004C379A">
        <w:rPr>
          <w:rFonts w:cs="Arial"/>
          <w:sz w:val="22"/>
          <w:szCs w:val="22"/>
        </w:rPr>
        <w:t>L’aïllament s’ha de mantenir fins que totes les lesions hagin desaparegut.</w:t>
      </w:r>
      <w:r w:rsidR="00D4787D" w:rsidRPr="004C379A">
        <w:rPr>
          <w:rFonts w:cs="Arial"/>
          <w:sz w:val="22"/>
          <w:szCs w:val="22"/>
        </w:rPr>
        <w:t xml:space="preserve"> Això pot durar setmanes.</w:t>
      </w:r>
      <w:r w:rsidRPr="004C379A">
        <w:rPr>
          <w:rFonts w:cs="Arial"/>
          <w:sz w:val="22"/>
          <w:szCs w:val="22"/>
        </w:rPr>
        <w:t xml:space="preserve"> </w:t>
      </w:r>
      <w:r w:rsidR="002F3F59" w:rsidRPr="004C379A">
        <w:rPr>
          <w:rFonts w:cs="Arial"/>
          <w:sz w:val="22"/>
          <w:szCs w:val="22"/>
        </w:rPr>
        <w:t>No s’ha de realitzar presa de mostra per estudi microbiològic per finalitzar l’aïllament.</w:t>
      </w:r>
    </w:p>
    <w:p w14:paraId="504FD413" w14:textId="39164CA8" w:rsidR="00CC7E92" w:rsidRPr="00896F9D" w:rsidRDefault="00CC7E92" w:rsidP="00BD1AD0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3" w:lineRule="auto"/>
        <w:ind w:left="714" w:right="115" w:hanging="357"/>
        <w:jc w:val="both"/>
        <w:rPr>
          <w:rFonts w:cs="Arial"/>
          <w:sz w:val="22"/>
          <w:szCs w:val="22"/>
          <w:highlight w:val="yellow"/>
        </w:rPr>
      </w:pPr>
      <w:r w:rsidRPr="00896F9D">
        <w:rPr>
          <w:rFonts w:cs="Arial"/>
          <w:sz w:val="22"/>
          <w:szCs w:val="22"/>
          <w:highlight w:val="yellow"/>
        </w:rPr>
        <w:t>Si el cas té una evolució clínica greu, contactar amb el Servei de Malalties Infeccioses</w:t>
      </w:r>
      <w:r w:rsidR="006B7658" w:rsidRPr="00896F9D">
        <w:rPr>
          <w:rFonts w:cs="Arial"/>
          <w:sz w:val="22"/>
          <w:szCs w:val="22"/>
          <w:highlight w:val="yellow"/>
        </w:rPr>
        <w:t xml:space="preserve"> (o la Unitat de Patologia Infecciosa i Immunodeficiències de Pediatria si el pacient és pediàtric)</w:t>
      </w:r>
      <w:r w:rsidRPr="00896F9D">
        <w:rPr>
          <w:rFonts w:cs="Arial"/>
          <w:sz w:val="22"/>
          <w:szCs w:val="22"/>
          <w:highlight w:val="yellow"/>
        </w:rPr>
        <w:t xml:space="preserve"> i el Servei de Microbiologia per tal d’optimitzar la presa de mostres i el seu correcte processament.</w:t>
      </w:r>
      <w:r w:rsidR="00AC0E44" w:rsidRPr="00896F9D">
        <w:rPr>
          <w:rFonts w:cs="Arial"/>
          <w:sz w:val="22"/>
          <w:szCs w:val="22"/>
          <w:highlight w:val="yellow"/>
        </w:rPr>
        <w:t xml:space="preserve"> El servei de Medicina Preventiva notificarà els casos greus de forma urgent a Salut Pública.</w:t>
      </w:r>
      <w:r w:rsidRPr="00896F9D">
        <w:rPr>
          <w:rFonts w:cs="Arial"/>
          <w:sz w:val="22"/>
          <w:szCs w:val="22"/>
          <w:highlight w:val="yellow"/>
        </w:rPr>
        <w:t xml:space="preserve"> </w:t>
      </w:r>
    </w:p>
    <w:p w14:paraId="391CBD44" w14:textId="77777777" w:rsidR="00510490" w:rsidRPr="00510490" w:rsidRDefault="00510490" w:rsidP="00BD1A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3" w:lineRule="auto"/>
        <w:ind w:left="714" w:right="115"/>
        <w:jc w:val="both"/>
        <w:rPr>
          <w:rFonts w:cs="Arial"/>
          <w:sz w:val="22"/>
          <w:szCs w:val="22"/>
        </w:rPr>
      </w:pPr>
    </w:p>
    <w:p w14:paraId="1E95A89B" w14:textId="77777777" w:rsidR="00240AB8" w:rsidRPr="007E7E9D" w:rsidRDefault="00240AB8" w:rsidP="007E7E9D">
      <w:pPr>
        <w:pStyle w:val="Pargrafdellista"/>
        <w:numPr>
          <w:ilvl w:val="1"/>
          <w:numId w:val="21"/>
        </w:numPr>
        <w:pBdr>
          <w:bottom w:val="single" w:sz="8" w:space="1" w:color="264EFA"/>
        </w:pBdr>
        <w:tabs>
          <w:tab w:val="left" w:pos="567"/>
        </w:tabs>
        <w:spacing w:before="240" w:line="276" w:lineRule="auto"/>
        <w:ind w:left="567" w:right="113" w:hanging="567"/>
        <w:contextualSpacing w:val="0"/>
        <w:jc w:val="both"/>
        <w:rPr>
          <w:b/>
          <w:color w:val="264EFA"/>
          <w:sz w:val="22"/>
          <w:szCs w:val="22"/>
        </w:rPr>
      </w:pPr>
      <w:r w:rsidRPr="007E7E9D">
        <w:rPr>
          <w:b/>
          <w:color w:val="264EFA"/>
          <w:sz w:val="22"/>
          <w:szCs w:val="22"/>
        </w:rPr>
        <w:lastRenderedPageBreak/>
        <w:t>Mesures pel personal sanitari</w:t>
      </w:r>
    </w:p>
    <w:p w14:paraId="6E72000C" w14:textId="77777777" w:rsidR="00240AB8" w:rsidRPr="00240AB8" w:rsidRDefault="00240AB8" w:rsidP="00240AB8">
      <w:pPr>
        <w:tabs>
          <w:tab w:val="left" w:pos="460"/>
        </w:tabs>
        <w:spacing w:before="41" w:line="276" w:lineRule="auto"/>
        <w:ind w:right="114"/>
        <w:jc w:val="both"/>
        <w:rPr>
          <w:rFonts w:cs="Arial"/>
          <w:sz w:val="22"/>
          <w:szCs w:val="22"/>
          <w:highlight w:val="green"/>
        </w:rPr>
      </w:pPr>
    </w:p>
    <w:p w14:paraId="2678BFFA" w14:textId="77777777" w:rsidR="00240AB8" w:rsidRPr="00121C48" w:rsidRDefault="00240AB8" w:rsidP="00240AB8">
      <w:pPr>
        <w:tabs>
          <w:tab w:val="left" w:pos="460"/>
        </w:tabs>
        <w:spacing w:before="41" w:line="276" w:lineRule="auto"/>
        <w:ind w:right="114"/>
        <w:jc w:val="both"/>
        <w:rPr>
          <w:rFonts w:cs="Arial"/>
          <w:sz w:val="22"/>
          <w:szCs w:val="22"/>
        </w:rPr>
      </w:pPr>
      <w:r w:rsidRPr="00240AB8">
        <w:rPr>
          <w:rFonts w:cs="Arial"/>
          <w:sz w:val="22"/>
          <w:szCs w:val="22"/>
        </w:rPr>
        <w:t>El personal sanitari que entri en l</w:t>
      </w:r>
      <w:r w:rsidR="00001F15">
        <w:rPr>
          <w:rFonts w:cs="Arial"/>
          <w:sz w:val="22"/>
          <w:szCs w:val="22"/>
        </w:rPr>
        <w:t>’</w:t>
      </w:r>
      <w:r w:rsidRPr="00240AB8">
        <w:rPr>
          <w:rFonts w:cs="Arial"/>
          <w:sz w:val="22"/>
          <w:szCs w:val="22"/>
        </w:rPr>
        <w:t xml:space="preserve">habitació haurà de seguir </w:t>
      </w:r>
      <w:r w:rsidR="007E7E9D" w:rsidRPr="00240AB8">
        <w:rPr>
          <w:rFonts w:cs="Arial"/>
          <w:sz w:val="22"/>
          <w:szCs w:val="22"/>
        </w:rPr>
        <w:t>rigorosament</w:t>
      </w:r>
      <w:r w:rsidRPr="00240AB8">
        <w:rPr>
          <w:rFonts w:cs="Arial"/>
          <w:sz w:val="22"/>
          <w:szCs w:val="22"/>
        </w:rPr>
        <w:t xml:space="preserve"> les precaucions estàndard i haurà d’utilitzar l’EPI a</w:t>
      </w:r>
      <w:r w:rsidRPr="00121C48">
        <w:rPr>
          <w:rFonts w:cs="Arial"/>
          <w:sz w:val="22"/>
          <w:szCs w:val="22"/>
        </w:rPr>
        <w:t xml:space="preserve">dequat per les precaucions de contacte i, per principi de precaució, les de </w:t>
      </w:r>
      <w:r w:rsidR="007E7E9D" w:rsidRPr="00121C48">
        <w:rPr>
          <w:rFonts w:cs="Arial"/>
          <w:sz w:val="22"/>
          <w:szCs w:val="22"/>
        </w:rPr>
        <w:t>transmissió</w:t>
      </w:r>
      <w:r w:rsidR="00001F15">
        <w:rPr>
          <w:rFonts w:cs="Arial"/>
          <w:sz w:val="22"/>
          <w:szCs w:val="22"/>
        </w:rPr>
        <w:t xml:space="preserve"> aèria</w:t>
      </w:r>
      <w:r w:rsidRPr="00121C48">
        <w:rPr>
          <w:rFonts w:cs="Arial"/>
          <w:sz w:val="22"/>
          <w:szCs w:val="22"/>
        </w:rPr>
        <w:t>:</w:t>
      </w:r>
    </w:p>
    <w:p w14:paraId="016997CA" w14:textId="77777777" w:rsidR="00240AB8" w:rsidRPr="00121C48" w:rsidRDefault="00240AB8" w:rsidP="007E7E9D">
      <w:pPr>
        <w:pStyle w:val="Pargrafdellista"/>
        <w:widowControl w:val="0"/>
        <w:numPr>
          <w:ilvl w:val="0"/>
          <w:numId w:val="30"/>
        </w:numPr>
        <w:tabs>
          <w:tab w:val="left" w:pos="460"/>
        </w:tabs>
        <w:spacing w:before="41" w:line="276" w:lineRule="auto"/>
        <w:ind w:right="114"/>
        <w:contextualSpacing w:val="0"/>
        <w:jc w:val="both"/>
        <w:rPr>
          <w:rFonts w:cs="Arial"/>
          <w:sz w:val="22"/>
          <w:szCs w:val="22"/>
        </w:rPr>
      </w:pPr>
      <w:r w:rsidRPr="00121C48">
        <w:rPr>
          <w:rFonts w:cs="Arial"/>
          <w:sz w:val="22"/>
          <w:szCs w:val="22"/>
        </w:rPr>
        <w:t xml:space="preserve">Mascareta </w:t>
      </w:r>
      <w:r w:rsidRPr="00121C48">
        <w:rPr>
          <w:rFonts w:cs="Arial"/>
          <w:color w:val="000000"/>
          <w:sz w:val="22"/>
          <w:szCs w:val="22"/>
        </w:rPr>
        <w:t>d</w:t>
      </w:r>
      <w:r w:rsidRPr="00121C48">
        <w:rPr>
          <w:rFonts w:cs="Arial"/>
          <w:sz w:val="22"/>
          <w:szCs w:val="22"/>
        </w:rPr>
        <w:t>’alta eficàcia</w:t>
      </w:r>
      <w:r w:rsidRPr="00121C48">
        <w:rPr>
          <w:rFonts w:cs="Arial"/>
          <w:color w:val="000000"/>
          <w:sz w:val="22"/>
          <w:szCs w:val="22"/>
        </w:rPr>
        <w:t xml:space="preserve"> </w:t>
      </w:r>
      <w:r w:rsidRPr="00121C48">
        <w:rPr>
          <w:rFonts w:cs="Arial"/>
          <w:sz w:val="22"/>
          <w:szCs w:val="22"/>
        </w:rPr>
        <w:t>FPP2</w:t>
      </w:r>
    </w:p>
    <w:p w14:paraId="4AF0DC2D" w14:textId="77777777" w:rsidR="00240AB8" w:rsidRPr="00121C48" w:rsidRDefault="00240AB8" w:rsidP="007E7E9D">
      <w:pPr>
        <w:pStyle w:val="Pargrafdellista"/>
        <w:widowControl w:val="0"/>
        <w:numPr>
          <w:ilvl w:val="0"/>
          <w:numId w:val="30"/>
        </w:numPr>
        <w:tabs>
          <w:tab w:val="left" w:pos="460"/>
        </w:tabs>
        <w:spacing w:before="41" w:line="276" w:lineRule="auto"/>
        <w:ind w:right="114"/>
        <w:contextualSpacing w:val="0"/>
        <w:jc w:val="both"/>
        <w:rPr>
          <w:rFonts w:cs="Arial"/>
          <w:sz w:val="22"/>
          <w:szCs w:val="22"/>
        </w:rPr>
      </w:pPr>
      <w:r w:rsidRPr="00121C48">
        <w:rPr>
          <w:rFonts w:cs="Arial"/>
          <w:sz w:val="22"/>
          <w:szCs w:val="22"/>
        </w:rPr>
        <w:t>Guants de nitril o làtex</w:t>
      </w:r>
    </w:p>
    <w:p w14:paraId="153B823E" w14:textId="77777777" w:rsidR="00240AB8" w:rsidRPr="00121C48" w:rsidRDefault="00240AB8" w:rsidP="007E7E9D">
      <w:pPr>
        <w:pStyle w:val="Pargrafdellista"/>
        <w:widowControl w:val="0"/>
        <w:numPr>
          <w:ilvl w:val="0"/>
          <w:numId w:val="30"/>
        </w:numPr>
        <w:tabs>
          <w:tab w:val="left" w:pos="460"/>
        </w:tabs>
        <w:spacing w:before="41" w:line="276" w:lineRule="auto"/>
        <w:ind w:right="114"/>
        <w:contextualSpacing w:val="0"/>
        <w:jc w:val="both"/>
        <w:rPr>
          <w:rFonts w:cs="Arial"/>
          <w:sz w:val="22"/>
          <w:szCs w:val="22"/>
        </w:rPr>
      </w:pPr>
      <w:r w:rsidRPr="00121C48">
        <w:rPr>
          <w:rFonts w:cs="Arial"/>
          <w:sz w:val="22"/>
          <w:szCs w:val="22"/>
        </w:rPr>
        <w:t>Bata resistent a fluids</w:t>
      </w:r>
    </w:p>
    <w:p w14:paraId="270045F0" w14:textId="77777777" w:rsidR="00240AB8" w:rsidRPr="00121C48" w:rsidRDefault="00240AB8" w:rsidP="007E7E9D">
      <w:pPr>
        <w:pStyle w:val="Pargrafdellista"/>
        <w:widowControl w:val="0"/>
        <w:numPr>
          <w:ilvl w:val="0"/>
          <w:numId w:val="30"/>
        </w:numPr>
        <w:tabs>
          <w:tab w:val="left" w:pos="460"/>
        </w:tabs>
        <w:spacing w:before="41" w:line="276" w:lineRule="auto"/>
        <w:ind w:right="114"/>
        <w:contextualSpacing w:val="0"/>
        <w:jc w:val="both"/>
        <w:rPr>
          <w:rFonts w:cs="Arial"/>
          <w:sz w:val="22"/>
          <w:szCs w:val="22"/>
        </w:rPr>
      </w:pPr>
      <w:r w:rsidRPr="00121C48">
        <w:rPr>
          <w:rFonts w:cs="Arial"/>
          <w:sz w:val="22"/>
          <w:szCs w:val="22"/>
        </w:rPr>
        <w:t xml:space="preserve">Protecció ocular </w:t>
      </w:r>
      <w:r w:rsidRPr="00121C48">
        <w:rPr>
          <w:rFonts w:cs="Arial"/>
          <w:color w:val="000000"/>
          <w:sz w:val="22"/>
          <w:szCs w:val="22"/>
        </w:rPr>
        <w:t>ajustada o protector facial compler</w:t>
      </w:r>
      <w:r w:rsidRPr="00121C48">
        <w:rPr>
          <w:rFonts w:cs="Arial"/>
          <w:sz w:val="22"/>
          <w:szCs w:val="22"/>
        </w:rPr>
        <w:t>t si hi ha risc d’esquitxada a la conjuntiva ocular</w:t>
      </w:r>
    </w:p>
    <w:p w14:paraId="5087D19E" w14:textId="77777777" w:rsidR="00240AB8" w:rsidRPr="00240AB8" w:rsidRDefault="00240AB8" w:rsidP="00240AB8">
      <w:pPr>
        <w:pStyle w:val="Pargrafdellista"/>
        <w:tabs>
          <w:tab w:val="left" w:pos="460"/>
        </w:tabs>
        <w:spacing w:before="41" w:line="276" w:lineRule="auto"/>
        <w:ind w:left="771" w:right="114"/>
        <w:jc w:val="both"/>
        <w:rPr>
          <w:rFonts w:cs="Arial"/>
          <w:sz w:val="22"/>
          <w:szCs w:val="22"/>
        </w:rPr>
      </w:pPr>
    </w:p>
    <w:p w14:paraId="0581748B" w14:textId="77777777" w:rsidR="00240AB8" w:rsidRPr="00240AB8" w:rsidRDefault="00240AB8" w:rsidP="00240AB8">
      <w:pPr>
        <w:tabs>
          <w:tab w:val="left" w:pos="460"/>
        </w:tabs>
        <w:spacing w:before="5" w:line="276" w:lineRule="auto"/>
        <w:ind w:right="113"/>
        <w:jc w:val="both"/>
        <w:rPr>
          <w:rFonts w:cs="Arial"/>
          <w:sz w:val="22"/>
          <w:szCs w:val="22"/>
        </w:rPr>
      </w:pPr>
      <w:r w:rsidRPr="00240AB8">
        <w:rPr>
          <w:rFonts w:cs="Arial"/>
          <w:sz w:val="22"/>
          <w:szCs w:val="22"/>
        </w:rPr>
        <w:t>S’ha d</w:t>
      </w:r>
      <w:r w:rsidR="0052506B">
        <w:rPr>
          <w:rFonts w:cs="Arial"/>
          <w:sz w:val="22"/>
          <w:szCs w:val="22"/>
        </w:rPr>
        <w:t>’</w:t>
      </w:r>
      <w:r w:rsidRPr="00240AB8">
        <w:rPr>
          <w:rFonts w:cs="Arial"/>
          <w:sz w:val="22"/>
          <w:szCs w:val="22"/>
        </w:rPr>
        <w:t>evitar el contacte directe amb les lesions i secrecions, així com extremar la higiene de mans en els cinc moments recomanats per l</w:t>
      </w:r>
      <w:r w:rsidR="00990AEC">
        <w:rPr>
          <w:rFonts w:cs="Arial"/>
          <w:sz w:val="22"/>
          <w:szCs w:val="22"/>
        </w:rPr>
        <w:t>’</w:t>
      </w:r>
      <w:r w:rsidRPr="00240AB8">
        <w:rPr>
          <w:rFonts w:cs="Arial"/>
          <w:sz w:val="22"/>
          <w:szCs w:val="22"/>
        </w:rPr>
        <w:t>OMS.</w:t>
      </w:r>
    </w:p>
    <w:p w14:paraId="52609950" w14:textId="77777777" w:rsidR="00240AB8" w:rsidRPr="00240AB8" w:rsidRDefault="00240AB8" w:rsidP="00240AB8">
      <w:pPr>
        <w:tabs>
          <w:tab w:val="left" w:pos="460"/>
        </w:tabs>
        <w:spacing w:line="276" w:lineRule="auto"/>
        <w:ind w:right="113"/>
        <w:jc w:val="both"/>
        <w:rPr>
          <w:rFonts w:cs="Arial"/>
          <w:sz w:val="22"/>
          <w:szCs w:val="22"/>
        </w:rPr>
      </w:pPr>
    </w:p>
    <w:p w14:paraId="5EE68154" w14:textId="77777777" w:rsidR="00240AB8" w:rsidRPr="00240AB8" w:rsidRDefault="00240AB8" w:rsidP="00240AB8">
      <w:pPr>
        <w:tabs>
          <w:tab w:val="left" w:pos="460"/>
        </w:tabs>
        <w:spacing w:line="276" w:lineRule="auto"/>
        <w:ind w:right="113"/>
        <w:jc w:val="both"/>
        <w:rPr>
          <w:rFonts w:cs="Arial"/>
          <w:sz w:val="22"/>
          <w:szCs w:val="22"/>
        </w:rPr>
      </w:pPr>
      <w:r w:rsidRPr="00240AB8">
        <w:rPr>
          <w:rFonts w:cs="Arial"/>
          <w:sz w:val="22"/>
          <w:szCs w:val="22"/>
        </w:rPr>
        <w:t>Els procediments que generin aerosols o qualsevol procediment sobre la via aèria requereix</w:t>
      </w:r>
      <w:r w:rsidR="00001F15">
        <w:rPr>
          <w:rFonts w:cs="Arial"/>
          <w:sz w:val="22"/>
          <w:szCs w:val="22"/>
        </w:rPr>
        <w:t>en</w:t>
      </w:r>
      <w:r w:rsidRPr="00240AB8">
        <w:rPr>
          <w:rFonts w:cs="Arial"/>
          <w:sz w:val="22"/>
          <w:szCs w:val="22"/>
        </w:rPr>
        <w:t xml:space="preserve"> de mesures de protecció especials. S’ha de reduir al mínim les persones presents a l’habitació i</w:t>
      </w:r>
      <w:r w:rsidR="00001F15">
        <w:rPr>
          <w:rFonts w:cs="Arial"/>
          <w:sz w:val="22"/>
          <w:szCs w:val="22"/>
        </w:rPr>
        <w:t xml:space="preserve"> els EPIS recomanats són</w:t>
      </w:r>
      <w:r w:rsidRPr="00240AB8">
        <w:rPr>
          <w:rFonts w:cs="Arial"/>
          <w:sz w:val="22"/>
          <w:szCs w:val="22"/>
        </w:rPr>
        <w:t xml:space="preserve">: </w:t>
      </w:r>
    </w:p>
    <w:p w14:paraId="4BFC699A" w14:textId="77777777" w:rsidR="00240AB8" w:rsidRPr="00240AB8" w:rsidRDefault="00240AB8" w:rsidP="00240AB8">
      <w:pPr>
        <w:tabs>
          <w:tab w:val="left" w:pos="460"/>
        </w:tabs>
        <w:spacing w:line="276" w:lineRule="auto"/>
        <w:ind w:right="113"/>
        <w:jc w:val="both"/>
        <w:rPr>
          <w:rFonts w:cs="Arial"/>
          <w:sz w:val="22"/>
          <w:szCs w:val="22"/>
        </w:rPr>
      </w:pPr>
    </w:p>
    <w:p w14:paraId="2D6C1CFA" w14:textId="77777777" w:rsidR="00240AB8" w:rsidRPr="007E7E9D" w:rsidRDefault="00240AB8" w:rsidP="007E7E9D">
      <w:pPr>
        <w:pStyle w:val="Pargrafdellista"/>
        <w:widowControl w:val="0"/>
        <w:numPr>
          <w:ilvl w:val="0"/>
          <w:numId w:val="30"/>
        </w:numPr>
        <w:tabs>
          <w:tab w:val="left" w:pos="460"/>
        </w:tabs>
        <w:spacing w:before="41" w:line="276" w:lineRule="auto"/>
        <w:ind w:right="114"/>
        <w:contextualSpacing w:val="0"/>
        <w:jc w:val="both"/>
        <w:rPr>
          <w:rFonts w:cs="Arial"/>
          <w:sz w:val="22"/>
          <w:szCs w:val="22"/>
        </w:rPr>
      </w:pPr>
      <w:r w:rsidRPr="007E7E9D">
        <w:rPr>
          <w:rFonts w:cs="Arial"/>
          <w:sz w:val="22"/>
          <w:szCs w:val="22"/>
        </w:rPr>
        <w:t>Una mascareta d’alta eficàcia FFP3</w:t>
      </w:r>
    </w:p>
    <w:p w14:paraId="27A0691B" w14:textId="77777777" w:rsidR="00240AB8" w:rsidRPr="007E7E9D" w:rsidRDefault="00240AB8" w:rsidP="007E7E9D">
      <w:pPr>
        <w:pStyle w:val="Pargrafdellista"/>
        <w:widowControl w:val="0"/>
        <w:numPr>
          <w:ilvl w:val="0"/>
          <w:numId w:val="30"/>
        </w:numPr>
        <w:tabs>
          <w:tab w:val="left" w:pos="460"/>
        </w:tabs>
        <w:spacing w:before="41" w:line="276" w:lineRule="auto"/>
        <w:ind w:right="114"/>
        <w:contextualSpacing w:val="0"/>
        <w:jc w:val="both"/>
        <w:rPr>
          <w:rFonts w:cs="Arial"/>
          <w:sz w:val="22"/>
          <w:szCs w:val="22"/>
        </w:rPr>
      </w:pPr>
      <w:r w:rsidRPr="007E7E9D">
        <w:rPr>
          <w:rFonts w:cs="Arial"/>
          <w:sz w:val="22"/>
          <w:szCs w:val="22"/>
        </w:rPr>
        <w:t>Guants de nitril o làtex</w:t>
      </w:r>
    </w:p>
    <w:p w14:paraId="4FECF2D2" w14:textId="77777777" w:rsidR="00240AB8" w:rsidRPr="00004216" w:rsidRDefault="00240AB8" w:rsidP="007E7E9D">
      <w:pPr>
        <w:pStyle w:val="Pargrafdellista"/>
        <w:widowControl w:val="0"/>
        <w:numPr>
          <w:ilvl w:val="0"/>
          <w:numId w:val="30"/>
        </w:numPr>
        <w:tabs>
          <w:tab w:val="left" w:pos="460"/>
        </w:tabs>
        <w:spacing w:before="41" w:line="276" w:lineRule="auto"/>
        <w:ind w:right="114"/>
        <w:contextualSpacing w:val="0"/>
        <w:jc w:val="both"/>
        <w:rPr>
          <w:rFonts w:cs="Arial"/>
          <w:sz w:val="22"/>
          <w:szCs w:val="22"/>
        </w:rPr>
      </w:pPr>
      <w:r w:rsidRPr="007E7E9D">
        <w:rPr>
          <w:rFonts w:cs="Arial"/>
          <w:sz w:val="22"/>
          <w:szCs w:val="22"/>
        </w:rPr>
        <w:t>Bata</w:t>
      </w:r>
      <w:r w:rsidRPr="00240AB8">
        <w:rPr>
          <w:rFonts w:cs="Arial"/>
          <w:color w:val="000000"/>
          <w:sz w:val="22"/>
          <w:szCs w:val="22"/>
        </w:rPr>
        <w:t xml:space="preserve"> resistent a fluids de m</w:t>
      </w:r>
      <w:r w:rsidRPr="00240AB8">
        <w:rPr>
          <w:rFonts w:cs="Arial"/>
          <w:sz w:val="22"/>
          <w:szCs w:val="22"/>
        </w:rPr>
        <w:t>ànig</w:t>
      </w:r>
      <w:r w:rsidRPr="00240AB8">
        <w:rPr>
          <w:rFonts w:cs="Arial"/>
          <w:color w:val="000000"/>
          <w:sz w:val="22"/>
          <w:szCs w:val="22"/>
        </w:rPr>
        <w:t>a llarga</w:t>
      </w:r>
    </w:p>
    <w:p w14:paraId="502C3D1A" w14:textId="77777777" w:rsidR="00004216" w:rsidRPr="00004216" w:rsidRDefault="00004216" w:rsidP="00004216">
      <w:pPr>
        <w:pStyle w:val="Pargrafdellista"/>
        <w:widowControl w:val="0"/>
        <w:numPr>
          <w:ilvl w:val="0"/>
          <w:numId w:val="30"/>
        </w:numPr>
        <w:tabs>
          <w:tab w:val="left" w:pos="460"/>
        </w:tabs>
        <w:spacing w:before="41" w:line="276" w:lineRule="auto"/>
        <w:ind w:right="114"/>
        <w:contextualSpacing w:val="0"/>
        <w:jc w:val="both"/>
        <w:rPr>
          <w:rFonts w:cs="Arial"/>
          <w:sz w:val="22"/>
          <w:szCs w:val="22"/>
        </w:rPr>
      </w:pPr>
      <w:r w:rsidRPr="007E7E9D">
        <w:rPr>
          <w:rFonts w:cs="Arial"/>
          <w:sz w:val="22"/>
          <w:szCs w:val="22"/>
        </w:rPr>
        <w:t>Protecció ocular ajustada o protector facial complet</w:t>
      </w:r>
    </w:p>
    <w:p w14:paraId="4C30EDFA" w14:textId="77777777" w:rsidR="00240AB8" w:rsidRPr="00240AB8" w:rsidRDefault="00240AB8" w:rsidP="00240AB8">
      <w:p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before="35" w:line="268" w:lineRule="auto"/>
        <w:ind w:right="118"/>
        <w:jc w:val="both"/>
        <w:rPr>
          <w:rFonts w:cs="Arial"/>
          <w:sz w:val="22"/>
          <w:szCs w:val="22"/>
        </w:rPr>
      </w:pPr>
    </w:p>
    <w:p w14:paraId="0C26805E" w14:textId="77777777" w:rsidR="00240AB8" w:rsidRPr="00240AB8" w:rsidRDefault="00240AB8" w:rsidP="00240AB8">
      <w:p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before="35" w:line="268" w:lineRule="auto"/>
        <w:ind w:right="118"/>
        <w:jc w:val="both"/>
        <w:rPr>
          <w:rFonts w:cs="Arial"/>
          <w:sz w:val="22"/>
          <w:szCs w:val="22"/>
        </w:rPr>
      </w:pPr>
      <w:r w:rsidRPr="00240AB8">
        <w:rPr>
          <w:rFonts w:cs="Arial"/>
          <w:sz w:val="22"/>
          <w:szCs w:val="22"/>
        </w:rPr>
        <w:t xml:space="preserve">El personal sanitari que </w:t>
      </w:r>
      <w:r w:rsidR="007B510E" w:rsidRPr="00240AB8">
        <w:rPr>
          <w:rFonts w:cs="Arial"/>
          <w:sz w:val="22"/>
          <w:szCs w:val="22"/>
        </w:rPr>
        <w:t>reculli</w:t>
      </w:r>
      <w:r w:rsidRPr="00240AB8">
        <w:rPr>
          <w:rFonts w:cs="Arial"/>
          <w:sz w:val="22"/>
          <w:szCs w:val="22"/>
        </w:rPr>
        <w:t xml:space="preserve"> les mostres clíniques haurà de portar l’EPI adequat per minimitzar la possibilitat d’exposició als patògens.</w:t>
      </w:r>
    </w:p>
    <w:p w14:paraId="3C1742E2" w14:textId="77777777" w:rsidR="00240AB8" w:rsidRPr="00240AB8" w:rsidRDefault="00240AB8" w:rsidP="00240AB8">
      <w:pPr>
        <w:pBdr>
          <w:top w:val="nil"/>
          <w:left w:val="nil"/>
          <w:bottom w:val="nil"/>
          <w:right w:val="nil"/>
          <w:between w:val="nil"/>
        </w:pBdr>
        <w:tabs>
          <w:tab w:val="left" w:pos="1181"/>
        </w:tabs>
        <w:spacing w:before="35" w:line="268" w:lineRule="auto"/>
        <w:ind w:right="118"/>
        <w:jc w:val="both"/>
        <w:rPr>
          <w:rFonts w:cs="Arial"/>
          <w:sz w:val="22"/>
          <w:szCs w:val="22"/>
        </w:rPr>
      </w:pPr>
    </w:p>
    <w:p w14:paraId="636D9C6F" w14:textId="77777777" w:rsidR="00240AB8" w:rsidRPr="00240AB8" w:rsidRDefault="00240AB8" w:rsidP="00240AB8">
      <w:pPr>
        <w:tabs>
          <w:tab w:val="left" w:pos="460"/>
        </w:tabs>
        <w:spacing w:before="10" w:line="273" w:lineRule="auto"/>
        <w:ind w:right="115"/>
        <w:jc w:val="both"/>
        <w:rPr>
          <w:rFonts w:cs="Arial"/>
          <w:sz w:val="22"/>
          <w:szCs w:val="22"/>
        </w:rPr>
      </w:pPr>
      <w:r w:rsidRPr="00240AB8">
        <w:rPr>
          <w:rFonts w:cs="Arial"/>
          <w:sz w:val="22"/>
          <w:szCs w:val="22"/>
        </w:rPr>
        <w:t xml:space="preserve">Es considera que el </w:t>
      </w:r>
      <w:r w:rsidRPr="00121C48">
        <w:rPr>
          <w:rFonts w:cs="Arial"/>
          <w:sz w:val="22"/>
          <w:szCs w:val="22"/>
        </w:rPr>
        <w:t>personal sanitari és contacte estret</w:t>
      </w:r>
      <w:r w:rsidRPr="00240AB8">
        <w:rPr>
          <w:rFonts w:cs="Arial"/>
          <w:sz w:val="22"/>
          <w:szCs w:val="22"/>
        </w:rPr>
        <w:t xml:space="preserve"> quan ha estat en contacte amb un cas confirmat des de l’inici del </w:t>
      </w:r>
      <w:r w:rsidR="007B510E" w:rsidRPr="00240AB8">
        <w:rPr>
          <w:rFonts w:cs="Arial"/>
          <w:sz w:val="22"/>
          <w:szCs w:val="22"/>
        </w:rPr>
        <w:t>període</w:t>
      </w:r>
      <w:r w:rsidRPr="00240AB8">
        <w:rPr>
          <w:rFonts w:cs="Arial"/>
          <w:sz w:val="22"/>
          <w:szCs w:val="22"/>
        </w:rPr>
        <w:t xml:space="preserve"> de transmissibilitat (des del moment de l’aparició dels primeres símptomes, els quals precedeixen entre un i cinc dies a </w:t>
      </w:r>
      <w:r w:rsidR="007B510E" w:rsidRPr="00240AB8">
        <w:rPr>
          <w:rFonts w:cs="Arial"/>
          <w:sz w:val="22"/>
          <w:szCs w:val="22"/>
        </w:rPr>
        <w:t>l’aparició</w:t>
      </w:r>
      <w:r w:rsidRPr="00240AB8">
        <w:rPr>
          <w:rFonts w:cs="Arial"/>
          <w:sz w:val="22"/>
          <w:szCs w:val="22"/>
        </w:rPr>
        <w:t xml:space="preserve"> del exantema) en les següents circumstàncies:</w:t>
      </w:r>
    </w:p>
    <w:p w14:paraId="7F174156" w14:textId="77777777" w:rsidR="00240AB8" w:rsidRPr="00240AB8" w:rsidRDefault="00240AB8" w:rsidP="00240AB8">
      <w:pPr>
        <w:pStyle w:val="Pargrafdellista"/>
        <w:widowControl w:val="0"/>
        <w:numPr>
          <w:ilvl w:val="0"/>
          <w:numId w:val="28"/>
        </w:numPr>
        <w:tabs>
          <w:tab w:val="left" w:pos="460"/>
        </w:tabs>
        <w:spacing w:before="10" w:line="273" w:lineRule="auto"/>
        <w:ind w:right="115"/>
        <w:contextualSpacing w:val="0"/>
        <w:jc w:val="both"/>
        <w:rPr>
          <w:rFonts w:cs="Arial"/>
          <w:sz w:val="22"/>
          <w:szCs w:val="22"/>
        </w:rPr>
      </w:pPr>
      <w:r w:rsidRPr="00240AB8">
        <w:rPr>
          <w:rFonts w:cs="Arial"/>
          <w:sz w:val="22"/>
          <w:szCs w:val="22"/>
        </w:rPr>
        <w:t xml:space="preserve">Contacte proper, inferior a </w:t>
      </w:r>
      <w:r w:rsidR="00990AEC">
        <w:rPr>
          <w:rFonts w:cs="Arial"/>
          <w:sz w:val="22"/>
          <w:szCs w:val="22"/>
        </w:rPr>
        <w:t>1</w:t>
      </w:r>
      <w:r w:rsidRPr="00240AB8">
        <w:rPr>
          <w:rFonts w:cs="Arial"/>
          <w:sz w:val="22"/>
          <w:szCs w:val="22"/>
        </w:rPr>
        <w:t xml:space="preserve"> metre en la mateixa habitació sense EPI o amb incidències en la seva utilització.</w:t>
      </w:r>
    </w:p>
    <w:p w14:paraId="3A32797A" w14:textId="77777777" w:rsidR="00240AB8" w:rsidRPr="00240AB8" w:rsidRDefault="00240AB8" w:rsidP="00240AB8">
      <w:pPr>
        <w:pStyle w:val="Pargrafdellista"/>
        <w:widowControl w:val="0"/>
        <w:numPr>
          <w:ilvl w:val="0"/>
          <w:numId w:val="28"/>
        </w:numPr>
        <w:tabs>
          <w:tab w:val="left" w:pos="460"/>
        </w:tabs>
        <w:spacing w:before="10" w:line="273" w:lineRule="auto"/>
        <w:ind w:right="115"/>
        <w:contextualSpacing w:val="0"/>
        <w:jc w:val="both"/>
        <w:rPr>
          <w:rFonts w:cs="Arial"/>
          <w:sz w:val="22"/>
          <w:szCs w:val="22"/>
        </w:rPr>
      </w:pPr>
      <w:r w:rsidRPr="00240AB8">
        <w:rPr>
          <w:rFonts w:cs="Arial"/>
          <w:sz w:val="22"/>
          <w:szCs w:val="22"/>
        </w:rPr>
        <w:t xml:space="preserve">Contacte directe amb roba, roba de llit o amb </w:t>
      </w:r>
      <w:proofErr w:type="spellStart"/>
      <w:r w:rsidRPr="00240AB8">
        <w:rPr>
          <w:rFonts w:cs="Arial"/>
          <w:sz w:val="22"/>
          <w:szCs w:val="22"/>
        </w:rPr>
        <w:t>fòmits</w:t>
      </w:r>
      <w:proofErr w:type="spellEnd"/>
      <w:r w:rsidRPr="00240AB8">
        <w:rPr>
          <w:rFonts w:cs="Arial"/>
          <w:sz w:val="22"/>
          <w:szCs w:val="22"/>
        </w:rPr>
        <w:t xml:space="preserve"> utilitzats per un cas confirmat durant el </w:t>
      </w:r>
      <w:r w:rsidR="007B510E" w:rsidRPr="00240AB8">
        <w:rPr>
          <w:rFonts w:cs="Arial"/>
          <w:sz w:val="22"/>
          <w:szCs w:val="22"/>
        </w:rPr>
        <w:t>període</w:t>
      </w:r>
      <w:r w:rsidRPr="00240AB8">
        <w:rPr>
          <w:rFonts w:cs="Arial"/>
          <w:sz w:val="22"/>
          <w:szCs w:val="22"/>
        </w:rPr>
        <w:t xml:space="preserve"> de transmissibilitat sense EPI o amb incidències en la seva utilització.</w:t>
      </w:r>
    </w:p>
    <w:p w14:paraId="3D6B1343" w14:textId="77777777" w:rsidR="00240AB8" w:rsidRPr="00240AB8" w:rsidRDefault="00240AB8" w:rsidP="00240AB8">
      <w:pPr>
        <w:pStyle w:val="Pargrafdellista"/>
        <w:widowControl w:val="0"/>
        <w:numPr>
          <w:ilvl w:val="0"/>
          <w:numId w:val="28"/>
        </w:numPr>
        <w:tabs>
          <w:tab w:val="left" w:pos="460"/>
        </w:tabs>
        <w:spacing w:before="10" w:line="273" w:lineRule="auto"/>
        <w:ind w:right="115"/>
        <w:contextualSpacing w:val="0"/>
        <w:jc w:val="both"/>
        <w:rPr>
          <w:rFonts w:cs="Arial"/>
          <w:sz w:val="22"/>
          <w:szCs w:val="22"/>
        </w:rPr>
      </w:pPr>
      <w:r w:rsidRPr="00240AB8">
        <w:rPr>
          <w:rFonts w:cs="Arial"/>
          <w:sz w:val="22"/>
          <w:szCs w:val="22"/>
        </w:rPr>
        <w:t>Maneig de mostres d’un cas confirmat per personal de laboratori sense EPI  o amb incidències en la seva utilització.</w:t>
      </w:r>
    </w:p>
    <w:p w14:paraId="4FCED84A" w14:textId="77777777" w:rsidR="00240AB8" w:rsidRDefault="00240AB8" w:rsidP="00240AB8">
      <w:pPr>
        <w:pStyle w:val="Pargrafdellista"/>
        <w:widowControl w:val="0"/>
        <w:numPr>
          <w:ilvl w:val="0"/>
          <w:numId w:val="28"/>
        </w:numPr>
        <w:tabs>
          <w:tab w:val="left" w:pos="460"/>
        </w:tabs>
        <w:spacing w:before="10" w:line="273" w:lineRule="auto"/>
        <w:ind w:right="115"/>
        <w:contextualSpacing w:val="0"/>
        <w:jc w:val="both"/>
        <w:rPr>
          <w:rFonts w:cs="Arial"/>
          <w:sz w:val="22"/>
          <w:szCs w:val="22"/>
        </w:rPr>
      </w:pPr>
      <w:r w:rsidRPr="00240AB8">
        <w:rPr>
          <w:rFonts w:cs="Arial"/>
          <w:sz w:val="22"/>
          <w:szCs w:val="22"/>
        </w:rPr>
        <w:t xml:space="preserve">Contacte amb el cadàver d’una persona amb infecció confirmada per MPX o amb la roba o </w:t>
      </w:r>
      <w:proofErr w:type="spellStart"/>
      <w:r w:rsidRPr="00240AB8">
        <w:rPr>
          <w:rFonts w:cs="Arial"/>
          <w:sz w:val="22"/>
          <w:szCs w:val="22"/>
        </w:rPr>
        <w:t>fòmits</w:t>
      </w:r>
      <w:proofErr w:type="spellEnd"/>
      <w:r w:rsidRPr="00240AB8">
        <w:rPr>
          <w:rFonts w:cs="Arial"/>
          <w:sz w:val="22"/>
          <w:szCs w:val="22"/>
        </w:rPr>
        <w:t xml:space="preserve"> del cadàver sense EPI o amb incidències de la seva utilització.</w:t>
      </w:r>
    </w:p>
    <w:p w14:paraId="4D4C7EC0" w14:textId="77777777" w:rsidR="006D1BC8" w:rsidRPr="00240AB8" w:rsidRDefault="006D1BC8" w:rsidP="006D1BC8">
      <w:pPr>
        <w:pStyle w:val="Pargrafdellista"/>
        <w:widowControl w:val="0"/>
        <w:tabs>
          <w:tab w:val="left" w:pos="460"/>
        </w:tabs>
        <w:spacing w:before="10" w:line="273" w:lineRule="auto"/>
        <w:ind w:right="115"/>
        <w:contextualSpacing w:val="0"/>
        <w:jc w:val="both"/>
        <w:rPr>
          <w:rFonts w:cs="Arial"/>
          <w:sz w:val="22"/>
          <w:szCs w:val="22"/>
        </w:rPr>
      </w:pPr>
    </w:p>
    <w:p w14:paraId="0AA76CDC" w14:textId="77777777" w:rsidR="00240AB8" w:rsidRPr="00240AB8" w:rsidRDefault="00240AB8" w:rsidP="00240AB8">
      <w:pPr>
        <w:tabs>
          <w:tab w:val="left" w:pos="460"/>
        </w:tabs>
        <w:spacing w:before="10" w:line="273" w:lineRule="auto"/>
        <w:ind w:right="115"/>
        <w:jc w:val="both"/>
        <w:rPr>
          <w:rFonts w:cs="Arial"/>
          <w:sz w:val="22"/>
          <w:szCs w:val="22"/>
        </w:rPr>
      </w:pPr>
      <w:r w:rsidRPr="00240AB8">
        <w:rPr>
          <w:rFonts w:cs="Arial"/>
          <w:sz w:val="22"/>
          <w:szCs w:val="22"/>
        </w:rPr>
        <w:t xml:space="preserve">El personal sanitari que atengui casos sospitosos o confirmats sense els </w:t>
      </w:r>
      <w:proofErr w:type="spellStart"/>
      <w:r w:rsidRPr="00240AB8">
        <w:rPr>
          <w:rFonts w:cs="Arial"/>
          <w:sz w:val="22"/>
          <w:szCs w:val="22"/>
        </w:rPr>
        <w:t>EPIs</w:t>
      </w:r>
      <w:proofErr w:type="spellEnd"/>
      <w:r w:rsidRPr="00240AB8">
        <w:rPr>
          <w:rFonts w:cs="Arial"/>
          <w:sz w:val="22"/>
          <w:szCs w:val="22"/>
        </w:rPr>
        <w:t xml:space="preserve"> adequats, ho haurà de notificar a la UBP en horari de 8 a 17h (extensió 4250 o a </w:t>
      </w:r>
      <w:r w:rsidR="007B510E" w:rsidRPr="00240AB8">
        <w:rPr>
          <w:rFonts w:cs="Arial"/>
          <w:sz w:val="22"/>
          <w:szCs w:val="22"/>
        </w:rPr>
        <w:t>l’adreça</w:t>
      </w:r>
      <w:r w:rsidRPr="00240AB8">
        <w:rPr>
          <w:rFonts w:cs="Arial"/>
          <w:sz w:val="22"/>
          <w:szCs w:val="22"/>
        </w:rPr>
        <w:t xml:space="preserve"> </w:t>
      </w:r>
      <w:hyperlink r:id="rId9" w:history="1">
        <w:r w:rsidRPr="00240AB8">
          <w:rPr>
            <w:rStyle w:val="Enlla"/>
            <w:rFonts w:cs="Arial"/>
            <w:sz w:val="22"/>
            <w:szCs w:val="22"/>
          </w:rPr>
          <w:t>ubprevencio@vhebron.net</w:t>
        </w:r>
      </w:hyperlink>
      <w:r w:rsidRPr="00240AB8">
        <w:rPr>
          <w:rFonts w:cs="Arial"/>
          <w:sz w:val="22"/>
          <w:szCs w:val="22"/>
        </w:rPr>
        <w:t xml:space="preserve">). </w:t>
      </w:r>
    </w:p>
    <w:p w14:paraId="5407F6FB" w14:textId="77777777" w:rsidR="00240AB8" w:rsidRPr="00240AB8" w:rsidRDefault="00240AB8" w:rsidP="00240AB8">
      <w:pPr>
        <w:tabs>
          <w:tab w:val="left" w:pos="460"/>
        </w:tabs>
        <w:spacing w:before="10" w:line="273" w:lineRule="auto"/>
        <w:ind w:right="115"/>
        <w:jc w:val="both"/>
        <w:rPr>
          <w:rFonts w:cs="Arial"/>
          <w:sz w:val="22"/>
          <w:szCs w:val="22"/>
        </w:rPr>
      </w:pPr>
    </w:p>
    <w:p w14:paraId="509AEAD3" w14:textId="77777777" w:rsidR="007E7E9D" w:rsidRDefault="00240AB8" w:rsidP="00240AB8">
      <w:pPr>
        <w:tabs>
          <w:tab w:val="left" w:pos="460"/>
        </w:tabs>
        <w:spacing w:before="10" w:line="273" w:lineRule="auto"/>
        <w:ind w:right="115"/>
        <w:jc w:val="both"/>
        <w:rPr>
          <w:rFonts w:cs="Arial"/>
          <w:sz w:val="22"/>
          <w:szCs w:val="22"/>
        </w:rPr>
      </w:pPr>
      <w:r w:rsidRPr="00240AB8">
        <w:rPr>
          <w:rFonts w:cs="Arial"/>
          <w:sz w:val="22"/>
          <w:szCs w:val="22"/>
        </w:rPr>
        <w:lastRenderedPageBreak/>
        <w:t>Al personal sanitari classifi</w:t>
      </w:r>
      <w:r w:rsidR="00FE69AD">
        <w:rPr>
          <w:rFonts w:cs="Arial"/>
          <w:sz w:val="22"/>
          <w:szCs w:val="22"/>
        </w:rPr>
        <w:t>cat com a contacte estret se l’</w:t>
      </w:r>
      <w:r w:rsidR="007E7E9D" w:rsidRPr="00240AB8">
        <w:rPr>
          <w:rFonts w:cs="Arial"/>
          <w:sz w:val="22"/>
          <w:szCs w:val="22"/>
        </w:rPr>
        <w:t>indicarà</w:t>
      </w:r>
      <w:r w:rsidRPr="00240AB8">
        <w:rPr>
          <w:rFonts w:cs="Arial"/>
          <w:sz w:val="22"/>
          <w:szCs w:val="22"/>
        </w:rPr>
        <w:t xml:space="preserve"> autocontrol de temperatura un</w:t>
      </w:r>
      <w:r w:rsidR="00AE0382">
        <w:rPr>
          <w:rFonts w:cs="Arial"/>
          <w:sz w:val="22"/>
          <w:szCs w:val="22"/>
        </w:rPr>
        <w:t xml:space="preserve"> cop</w:t>
      </w:r>
      <w:r w:rsidRPr="00240AB8">
        <w:rPr>
          <w:rFonts w:cs="Arial"/>
          <w:sz w:val="22"/>
          <w:szCs w:val="22"/>
        </w:rPr>
        <w:t xml:space="preserve"> al dia i de símptomes compatibles fins </w:t>
      </w:r>
      <w:r w:rsidR="007E7E9D" w:rsidRPr="00240AB8">
        <w:rPr>
          <w:rFonts w:cs="Arial"/>
          <w:sz w:val="22"/>
          <w:szCs w:val="22"/>
        </w:rPr>
        <w:t>passats</w:t>
      </w:r>
      <w:r w:rsidRPr="00240AB8">
        <w:rPr>
          <w:rFonts w:cs="Arial"/>
          <w:sz w:val="22"/>
          <w:szCs w:val="22"/>
        </w:rPr>
        <w:t xml:space="preserve"> 21 dies de l’exposició. No han de </w:t>
      </w:r>
      <w:r w:rsidR="007E7E9D" w:rsidRPr="00240AB8">
        <w:rPr>
          <w:rFonts w:cs="Arial"/>
          <w:sz w:val="22"/>
          <w:szCs w:val="22"/>
        </w:rPr>
        <w:t>realitzar</w:t>
      </w:r>
      <w:r w:rsidRPr="00240AB8">
        <w:rPr>
          <w:rFonts w:cs="Arial"/>
          <w:sz w:val="22"/>
          <w:szCs w:val="22"/>
        </w:rPr>
        <w:t xml:space="preserve"> </w:t>
      </w:r>
      <w:r w:rsidRPr="00D747C4">
        <w:rPr>
          <w:rFonts w:cs="Arial"/>
          <w:sz w:val="22"/>
          <w:szCs w:val="22"/>
        </w:rPr>
        <w:t>quarantena</w:t>
      </w:r>
      <w:r w:rsidR="007451A4" w:rsidRPr="00D747C4">
        <w:rPr>
          <w:rFonts w:cs="Arial"/>
          <w:sz w:val="22"/>
          <w:szCs w:val="22"/>
        </w:rPr>
        <w:t xml:space="preserve"> ni retirar-se del lloc de treball,</w:t>
      </w:r>
      <w:r w:rsidRPr="00240AB8">
        <w:rPr>
          <w:rFonts w:cs="Arial"/>
          <w:sz w:val="22"/>
          <w:szCs w:val="22"/>
        </w:rPr>
        <w:t xml:space="preserve"> encara que han d’extremar les precaucions i reduir en tot el </w:t>
      </w:r>
      <w:r w:rsidR="007E7E9D" w:rsidRPr="00240AB8">
        <w:rPr>
          <w:rFonts w:cs="Arial"/>
          <w:sz w:val="22"/>
          <w:szCs w:val="22"/>
        </w:rPr>
        <w:t>possible</w:t>
      </w:r>
      <w:r w:rsidRPr="00240AB8">
        <w:rPr>
          <w:rFonts w:cs="Arial"/>
          <w:sz w:val="22"/>
          <w:szCs w:val="22"/>
        </w:rPr>
        <w:t xml:space="preserve"> les interaccions socials utilitzant de manera constant la mascareta </w:t>
      </w:r>
      <w:r w:rsidR="00AE0382">
        <w:rPr>
          <w:rFonts w:cs="Arial"/>
          <w:sz w:val="22"/>
          <w:szCs w:val="22"/>
        </w:rPr>
        <w:t>(</w:t>
      </w:r>
      <w:r w:rsidRPr="00240AB8">
        <w:rPr>
          <w:rFonts w:cs="Arial"/>
          <w:sz w:val="22"/>
          <w:szCs w:val="22"/>
        </w:rPr>
        <w:t>quirúrgica 2R</w:t>
      </w:r>
      <w:r w:rsidR="00AE0382">
        <w:rPr>
          <w:rFonts w:cs="Arial"/>
          <w:sz w:val="22"/>
          <w:szCs w:val="22"/>
        </w:rPr>
        <w:t xml:space="preserve"> a l’hospital)</w:t>
      </w:r>
      <w:r w:rsidRPr="00240AB8">
        <w:rPr>
          <w:rFonts w:cs="Arial"/>
          <w:sz w:val="22"/>
          <w:szCs w:val="22"/>
        </w:rPr>
        <w:t xml:space="preserve"> i es </w:t>
      </w:r>
      <w:r w:rsidR="007E7E9D" w:rsidRPr="00240AB8">
        <w:rPr>
          <w:rFonts w:cs="Arial"/>
          <w:sz w:val="22"/>
          <w:szCs w:val="22"/>
        </w:rPr>
        <w:t>recomanarà</w:t>
      </w:r>
      <w:r w:rsidRPr="00240AB8">
        <w:rPr>
          <w:rFonts w:cs="Arial"/>
          <w:sz w:val="22"/>
          <w:szCs w:val="22"/>
        </w:rPr>
        <w:t xml:space="preserve"> </w:t>
      </w:r>
      <w:r w:rsidR="007E7E9D" w:rsidRPr="00240AB8">
        <w:rPr>
          <w:rFonts w:cs="Arial"/>
          <w:sz w:val="22"/>
          <w:szCs w:val="22"/>
        </w:rPr>
        <w:t>durant</w:t>
      </w:r>
      <w:r w:rsidRPr="00240AB8">
        <w:rPr>
          <w:rFonts w:cs="Arial"/>
          <w:sz w:val="22"/>
          <w:szCs w:val="22"/>
        </w:rPr>
        <w:t xml:space="preserve"> quest </w:t>
      </w:r>
      <w:r w:rsidR="007E7E9D" w:rsidRPr="00240AB8">
        <w:rPr>
          <w:rFonts w:cs="Arial"/>
          <w:sz w:val="22"/>
          <w:szCs w:val="22"/>
        </w:rPr>
        <w:t>període</w:t>
      </w:r>
      <w:r w:rsidRPr="00240AB8">
        <w:rPr>
          <w:rFonts w:cs="Arial"/>
          <w:sz w:val="22"/>
          <w:szCs w:val="22"/>
        </w:rPr>
        <w:t xml:space="preserve"> l’abstenció de mantenir contactes sexuals.</w:t>
      </w:r>
    </w:p>
    <w:p w14:paraId="622F9337" w14:textId="77777777" w:rsidR="007451A4" w:rsidRPr="007451A4" w:rsidRDefault="007451A4" w:rsidP="007451A4">
      <w:pPr>
        <w:pBdr>
          <w:top w:val="nil"/>
          <w:left w:val="nil"/>
          <w:bottom w:val="nil"/>
          <w:right w:val="nil"/>
          <w:between w:val="nil"/>
        </w:pBdr>
        <w:spacing w:before="161" w:line="276" w:lineRule="auto"/>
        <w:ind w:right="115"/>
        <w:jc w:val="both"/>
        <w:rPr>
          <w:rFonts w:cs="Arial"/>
          <w:color w:val="000000"/>
          <w:sz w:val="22"/>
          <w:szCs w:val="22"/>
        </w:rPr>
      </w:pPr>
      <w:r w:rsidRPr="00C30CFA">
        <w:rPr>
          <w:rFonts w:cs="Arial"/>
          <w:color w:val="000000"/>
          <w:sz w:val="22"/>
          <w:szCs w:val="22"/>
        </w:rPr>
        <w:t>La UBP realitzarà una valoració del risc de transmissió basat en els antecedents del personal</w:t>
      </w:r>
      <w:r w:rsidR="00C13BD4" w:rsidRPr="00C30CFA">
        <w:rPr>
          <w:rFonts w:cs="Arial"/>
          <w:color w:val="000000"/>
          <w:sz w:val="22"/>
          <w:szCs w:val="22"/>
        </w:rPr>
        <w:t xml:space="preserve"> i</w:t>
      </w:r>
      <w:r w:rsidRPr="00C30CFA">
        <w:rPr>
          <w:rFonts w:cs="Arial"/>
          <w:color w:val="000000"/>
          <w:sz w:val="22"/>
          <w:szCs w:val="22"/>
        </w:rPr>
        <w:t xml:space="preserve"> les característiques de</w:t>
      </w:r>
      <w:r w:rsidR="00D747C4" w:rsidRPr="00C30CFA">
        <w:rPr>
          <w:rFonts w:cs="Arial"/>
          <w:color w:val="000000"/>
          <w:sz w:val="22"/>
          <w:szCs w:val="22"/>
        </w:rPr>
        <w:t>l</w:t>
      </w:r>
      <w:r w:rsidRPr="00C30CFA">
        <w:rPr>
          <w:rFonts w:cs="Arial"/>
          <w:color w:val="000000"/>
          <w:sz w:val="22"/>
          <w:szCs w:val="22"/>
        </w:rPr>
        <w:t xml:space="preserve"> contacte</w:t>
      </w:r>
      <w:r w:rsidR="00C13BD4" w:rsidRPr="00C30CFA">
        <w:rPr>
          <w:rFonts w:cs="Arial"/>
          <w:color w:val="000000"/>
          <w:sz w:val="22"/>
          <w:szCs w:val="22"/>
        </w:rPr>
        <w:t xml:space="preserve">, per tal que la Unitat de Vigilància </w:t>
      </w:r>
      <w:r w:rsidR="00D747C4" w:rsidRPr="00C30CFA">
        <w:rPr>
          <w:rFonts w:cs="Arial"/>
          <w:color w:val="000000"/>
          <w:sz w:val="22"/>
          <w:szCs w:val="22"/>
        </w:rPr>
        <w:t>E</w:t>
      </w:r>
      <w:r w:rsidR="00C13BD4" w:rsidRPr="00C30CFA">
        <w:rPr>
          <w:rFonts w:cs="Arial"/>
          <w:color w:val="000000"/>
          <w:sz w:val="22"/>
          <w:szCs w:val="22"/>
        </w:rPr>
        <w:t>pidemiològica</w:t>
      </w:r>
      <w:r w:rsidR="00D747C4" w:rsidRPr="00C30CFA">
        <w:rPr>
          <w:rFonts w:cs="Arial"/>
          <w:color w:val="000000"/>
          <w:sz w:val="22"/>
          <w:szCs w:val="22"/>
        </w:rPr>
        <w:t xml:space="preserve"> (UVE)</w:t>
      </w:r>
      <w:r w:rsidR="00C13BD4" w:rsidRPr="00C30CFA">
        <w:rPr>
          <w:rFonts w:cs="Arial"/>
          <w:color w:val="000000"/>
          <w:sz w:val="22"/>
          <w:szCs w:val="22"/>
        </w:rPr>
        <w:t xml:space="preserve"> valori la profilaxis post-exposició en funció de</w:t>
      </w:r>
      <w:r w:rsidR="00195E04" w:rsidRPr="00C30CFA">
        <w:rPr>
          <w:rFonts w:cs="Arial"/>
          <w:color w:val="000000"/>
          <w:sz w:val="22"/>
          <w:szCs w:val="22"/>
        </w:rPr>
        <w:t xml:space="preserve"> la disponibilitat de vacunes</w:t>
      </w:r>
      <w:r w:rsidRPr="00C30CFA">
        <w:rPr>
          <w:rFonts w:cs="Arial"/>
          <w:color w:val="000000"/>
          <w:sz w:val="22"/>
          <w:szCs w:val="22"/>
        </w:rPr>
        <w:t>. En funció de la situació epidemiològica es podran indicar altres mesures.</w:t>
      </w:r>
      <w:r>
        <w:rPr>
          <w:rFonts w:cs="Arial"/>
          <w:color w:val="000000"/>
          <w:sz w:val="22"/>
          <w:szCs w:val="22"/>
        </w:rPr>
        <w:t xml:space="preserve"> </w:t>
      </w:r>
    </w:p>
    <w:p w14:paraId="562F9AC4" w14:textId="77777777" w:rsidR="007451A4" w:rsidRPr="00240AB8" w:rsidRDefault="007451A4" w:rsidP="00240AB8">
      <w:pPr>
        <w:tabs>
          <w:tab w:val="left" w:pos="460"/>
        </w:tabs>
        <w:spacing w:before="10" w:line="273" w:lineRule="auto"/>
        <w:ind w:right="115"/>
        <w:jc w:val="both"/>
        <w:rPr>
          <w:rFonts w:cs="Arial"/>
          <w:sz w:val="22"/>
          <w:szCs w:val="22"/>
        </w:rPr>
      </w:pPr>
    </w:p>
    <w:p w14:paraId="7B513FB8" w14:textId="77777777" w:rsidR="007451A4" w:rsidRDefault="00240AB8" w:rsidP="00240AB8">
      <w:pPr>
        <w:tabs>
          <w:tab w:val="left" w:pos="460"/>
        </w:tabs>
        <w:spacing w:before="10" w:line="273" w:lineRule="auto"/>
        <w:ind w:right="115"/>
        <w:jc w:val="both"/>
        <w:rPr>
          <w:rFonts w:cs="Arial"/>
          <w:sz w:val="22"/>
          <w:szCs w:val="22"/>
        </w:rPr>
      </w:pPr>
      <w:r w:rsidRPr="00240AB8">
        <w:rPr>
          <w:rFonts w:cs="Arial"/>
          <w:sz w:val="22"/>
          <w:szCs w:val="22"/>
        </w:rPr>
        <w:t xml:space="preserve">La UBP </w:t>
      </w:r>
      <w:r w:rsidR="00D747C4">
        <w:rPr>
          <w:rFonts w:cs="Arial"/>
          <w:sz w:val="22"/>
          <w:szCs w:val="22"/>
        </w:rPr>
        <w:t>entregarà als contactes</w:t>
      </w:r>
      <w:r w:rsidRPr="00240AB8">
        <w:rPr>
          <w:rFonts w:cs="Arial"/>
          <w:sz w:val="22"/>
          <w:szCs w:val="22"/>
        </w:rPr>
        <w:t xml:space="preserve"> un full de registre de temperatura i de símptomes </w:t>
      </w:r>
      <w:r w:rsidR="007E7E9D" w:rsidRPr="00240AB8">
        <w:rPr>
          <w:rFonts w:cs="Arial"/>
          <w:sz w:val="22"/>
          <w:szCs w:val="22"/>
        </w:rPr>
        <w:t>compatibles</w:t>
      </w:r>
      <w:r w:rsidRPr="00240AB8">
        <w:rPr>
          <w:rFonts w:cs="Arial"/>
          <w:sz w:val="22"/>
          <w:szCs w:val="22"/>
        </w:rPr>
        <w:t xml:space="preserve"> que han d’omplir fins al dia 21 de</w:t>
      </w:r>
      <w:r w:rsidR="00990AEC">
        <w:rPr>
          <w:rFonts w:cs="Arial"/>
          <w:sz w:val="22"/>
          <w:szCs w:val="22"/>
        </w:rPr>
        <w:t>s de</w:t>
      </w:r>
      <w:r w:rsidRPr="00240AB8">
        <w:rPr>
          <w:rFonts w:cs="Arial"/>
          <w:sz w:val="22"/>
          <w:szCs w:val="22"/>
        </w:rPr>
        <w:t xml:space="preserve"> l’</w:t>
      </w:r>
      <w:r w:rsidR="00990AEC">
        <w:rPr>
          <w:rFonts w:cs="Arial"/>
          <w:sz w:val="22"/>
          <w:szCs w:val="22"/>
        </w:rPr>
        <w:t>ú</w:t>
      </w:r>
      <w:r w:rsidRPr="00240AB8">
        <w:rPr>
          <w:rFonts w:cs="Arial"/>
          <w:sz w:val="22"/>
          <w:szCs w:val="22"/>
        </w:rPr>
        <w:t xml:space="preserve">ltima exposició de risc </w:t>
      </w:r>
      <w:r w:rsidRPr="00240AB8">
        <w:rPr>
          <w:rFonts w:cs="Arial"/>
          <w:b/>
          <w:sz w:val="22"/>
          <w:szCs w:val="22"/>
        </w:rPr>
        <w:t>(Annex 1)</w:t>
      </w:r>
      <w:r w:rsidRPr="00240AB8">
        <w:rPr>
          <w:rFonts w:cs="Arial"/>
          <w:sz w:val="22"/>
          <w:szCs w:val="22"/>
        </w:rPr>
        <w:t xml:space="preserve">. </w:t>
      </w:r>
    </w:p>
    <w:p w14:paraId="770672F9" w14:textId="77777777" w:rsidR="007451A4" w:rsidRDefault="007451A4" w:rsidP="00240AB8">
      <w:pPr>
        <w:tabs>
          <w:tab w:val="left" w:pos="460"/>
        </w:tabs>
        <w:spacing w:before="10" w:line="273" w:lineRule="auto"/>
        <w:ind w:right="115"/>
        <w:jc w:val="both"/>
        <w:rPr>
          <w:rFonts w:cs="Arial"/>
          <w:sz w:val="22"/>
          <w:szCs w:val="22"/>
        </w:rPr>
      </w:pPr>
    </w:p>
    <w:p w14:paraId="4D75A17C" w14:textId="77777777" w:rsidR="00240AB8" w:rsidRPr="00240AB8" w:rsidRDefault="00240AB8" w:rsidP="00240AB8">
      <w:pPr>
        <w:tabs>
          <w:tab w:val="left" w:pos="460"/>
        </w:tabs>
        <w:spacing w:before="10" w:line="273" w:lineRule="auto"/>
        <w:ind w:right="115"/>
        <w:jc w:val="both"/>
        <w:rPr>
          <w:rFonts w:cs="Arial"/>
          <w:sz w:val="22"/>
          <w:szCs w:val="22"/>
        </w:rPr>
      </w:pPr>
      <w:r w:rsidRPr="00240AB8">
        <w:rPr>
          <w:rFonts w:cs="Arial"/>
          <w:sz w:val="22"/>
          <w:szCs w:val="22"/>
        </w:rPr>
        <w:t xml:space="preserve">En cas de presentar febre o qualsevol altre </w:t>
      </w:r>
      <w:r w:rsidR="007E7E9D" w:rsidRPr="00240AB8">
        <w:rPr>
          <w:rFonts w:cs="Arial"/>
          <w:sz w:val="22"/>
          <w:szCs w:val="22"/>
        </w:rPr>
        <w:t>símptoma</w:t>
      </w:r>
      <w:r w:rsidRPr="00240AB8">
        <w:rPr>
          <w:rFonts w:cs="Arial"/>
          <w:sz w:val="22"/>
          <w:szCs w:val="22"/>
        </w:rPr>
        <w:t xml:space="preserve"> compatible amb la clínica de la malaltia, hauran de fer </w:t>
      </w:r>
      <w:proofErr w:type="spellStart"/>
      <w:r w:rsidRPr="00240AB8">
        <w:rPr>
          <w:rFonts w:cs="Arial"/>
          <w:sz w:val="22"/>
          <w:szCs w:val="22"/>
        </w:rPr>
        <w:t>autoaïllament</w:t>
      </w:r>
      <w:proofErr w:type="spellEnd"/>
      <w:r w:rsidRPr="00240AB8">
        <w:rPr>
          <w:rFonts w:cs="Arial"/>
          <w:sz w:val="22"/>
          <w:szCs w:val="22"/>
        </w:rPr>
        <w:t xml:space="preserve"> domiciliari </w:t>
      </w:r>
      <w:r w:rsidR="007E7E9D" w:rsidRPr="00240AB8">
        <w:rPr>
          <w:rFonts w:cs="Arial"/>
          <w:sz w:val="22"/>
          <w:szCs w:val="22"/>
        </w:rPr>
        <w:t>immediat</w:t>
      </w:r>
      <w:r w:rsidRPr="00240AB8">
        <w:rPr>
          <w:rFonts w:cs="Arial"/>
          <w:sz w:val="22"/>
          <w:szCs w:val="22"/>
        </w:rPr>
        <w:t xml:space="preserve">, contactar </w:t>
      </w:r>
      <w:r w:rsidR="007E7E9D" w:rsidRPr="00240AB8">
        <w:rPr>
          <w:rFonts w:cs="Arial"/>
          <w:sz w:val="22"/>
          <w:szCs w:val="22"/>
        </w:rPr>
        <w:t>urgentment</w:t>
      </w:r>
      <w:r w:rsidRPr="00240AB8">
        <w:rPr>
          <w:rFonts w:cs="Arial"/>
          <w:sz w:val="22"/>
          <w:szCs w:val="22"/>
        </w:rPr>
        <w:t xml:space="preserve"> amb al seu metge de capçalera o amb el 061 i comunicar-ho a la UBP en horari de 8 a 17h (extensió 4250 o a </w:t>
      </w:r>
      <w:r w:rsidR="007E7E9D" w:rsidRPr="00240AB8">
        <w:rPr>
          <w:rFonts w:cs="Arial"/>
          <w:sz w:val="22"/>
          <w:szCs w:val="22"/>
        </w:rPr>
        <w:t>l’adreça</w:t>
      </w:r>
      <w:r w:rsidRPr="00240AB8">
        <w:rPr>
          <w:rFonts w:cs="Arial"/>
          <w:sz w:val="22"/>
          <w:szCs w:val="22"/>
        </w:rPr>
        <w:t xml:space="preserve"> </w:t>
      </w:r>
      <w:hyperlink r:id="rId10" w:history="1">
        <w:r w:rsidRPr="00240AB8">
          <w:rPr>
            <w:rStyle w:val="Enlla"/>
            <w:rFonts w:cs="Arial"/>
            <w:sz w:val="22"/>
            <w:szCs w:val="22"/>
          </w:rPr>
          <w:t>ubprevencio@vhebron.net</w:t>
        </w:r>
      </w:hyperlink>
      <w:r w:rsidRPr="00240AB8">
        <w:rPr>
          <w:rFonts w:cs="Arial"/>
          <w:sz w:val="22"/>
          <w:szCs w:val="22"/>
        </w:rPr>
        <w:t>).</w:t>
      </w:r>
    </w:p>
    <w:p w14:paraId="34C0E299" w14:textId="77777777" w:rsidR="00240AB8" w:rsidRDefault="00240AB8" w:rsidP="00240AB8">
      <w:pPr>
        <w:tabs>
          <w:tab w:val="left" w:pos="460"/>
        </w:tabs>
        <w:spacing w:before="10" w:line="273" w:lineRule="auto"/>
        <w:ind w:right="115"/>
        <w:jc w:val="both"/>
        <w:rPr>
          <w:rFonts w:cs="Arial"/>
          <w:color w:val="2D74B5"/>
          <w:sz w:val="22"/>
          <w:szCs w:val="22"/>
        </w:rPr>
      </w:pPr>
    </w:p>
    <w:p w14:paraId="66C1C52C" w14:textId="77777777" w:rsidR="00FD5B92" w:rsidRPr="00240AB8" w:rsidRDefault="00FD5B92" w:rsidP="00240AB8">
      <w:pPr>
        <w:tabs>
          <w:tab w:val="left" w:pos="460"/>
        </w:tabs>
        <w:spacing w:before="10" w:line="273" w:lineRule="auto"/>
        <w:ind w:right="115"/>
        <w:jc w:val="both"/>
        <w:rPr>
          <w:rFonts w:cs="Arial"/>
          <w:color w:val="2D74B5"/>
          <w:sz w:val="22"/>
          <w:szCs w:val="22"/>
        </w:rPr>
      </w:pPr>
    </w:p>
    <w:p w14:paraId="32B60EAA" w14:textId="77777777" w:rsidR="00240AB8" w:rsidRPr="00FD5B92" w:rsidRDefault="00240AB8" w:rsidP="007E7E9D">
      <w:pPr>
        <w:pStyle w:val="Pargrafdellista"/>
        <w:numPr>
          <w:ilvl w:val="2"/>
          <w:numId w:val="21"/>
        </w:numPr>
        <w:tabs>
          <w:tab w:val="left" w:pos="709"/>
        </w:tabs>
        <w:spacing w:line="276" w:lineRule="auto"/>
        <w:ind w:left="709" w:right="115"/>
        <w:jc w:val="both"/>
        <w:rPr>
          <w:rFonts w:cs="Arial"/>
          <w:b/>
          <w:i/>
          <w:sz w:val="22"/>
          <w:szCs w:val="22"/>
        </w:rPr>
      </w:pPr>
      <w:r w:rsidRPr="00FD5B92">
        <w:rPr>
          <w:rFonts w:cs="Arial"/>
          <w:b/>
          <w:i/>
          <w:sz w:val="22"/>
          <w:szCs w:val="22"/>
        </w:rPr>
        <w:t xml:space="preserve"> Mostres clíniques</w:t>
      </w:r>
    </w:p>
    <w:p w14:paraId="0D5D55E5" w14:textId="77777777" w:rsidR="00240AB8" w:rsidRPr="00240AB8" w:rsidRDefault="00240AB8" w:rsidP="00240AB8">
      <w:pPr>
        <w:pBdr>
          <w:top w:val="nil"/>
          <w:left w:val="nil"/>
          <w:bottom w:val="nil"/>
          <w:right w:val="nil"/>
          <w:between w:val="nil"/>
        </w:pBdr>
        <w:tabs>
          <w:tab w:val="left" w:pos="547"/>
        </w:tabs>
        <w:spacing w:before="1"/>
        <w:ind w:left="546"/>
        <w:rPr>
          <w:rFonts w:cs="Arial"/>
          <w:color w:val="2D74B5"/>
          <w:sz w:val="22"/>
          <w:szCs w:val="22"/>
        </w:rPr>
      </w:pPr>
    </w:p>
    <w:p w14:paraId="50B4E644" w14:textId="77777777" w:rsidR="00240AB8" w:rsidRDefault="00240AB8" w:rsidP="00E137D1">
      <w:pPr>
        <w:tabs>
          <w:tab w:val="left" w:pos="821"/>
        </w:tabs>
        <w:spacing w:before="41" w:line="276" w:lineRule="auto"/>
        <w:ind w:right="118"/>
        <w:jc w:val="both"/>
        <w:rPr>
          <w:rFonts w:cs="Arial"/>
          <w:sz w:val="22"/>
          <w:szCs w:val="22"/>
        </w:rPr>
      </w:pPr>
      <w:r w:rsidRPr="00240AB8">
        <w:rPr>
          <w:rFonts w:cs="Arial"/>
          <w:sz w:val="22"/>
          <w:szCs w:val="22"/>
        </w:rPr>
        <w:t>Cal obtenir mostr</w:t>
      </w:r>
      <w:r w:rsidR="00A02154">
        <w:rPr>
          <w:rFonts w:cs="Arial"/>
          <w:sz w:val="22"/>
          <w:szCs w:val="22"/>
        </w:rPr>
        <w:t>a</w:t>
      </w:r>
      <w:r w:rsidR="00CF3DDF">
        <w:rPr>
          <w:rFonts w:cs="Arial"/>
          <w:sz w:val="22"/>
          <w:szCs w:val="22"/>
        </w:rPr>
        <w:t xml:space="preserve"> de: </w:t>
      </w:r>
      <w:r w:rsidRPr="006D1BC8">
        <w:rPr>
          <w:rFonts w:cs="Arial"/>
          <w:b/>
          <w:sz w:val="22"/>
          <w:szCs w:val="22"/>
        </w:rPr>
        <w:t>Frotis de lesions cutànies</w:t>
      </w:r>
      <w:r w:rsidRPr="00240AB8">
        <w:rPr>
          <w:rFonts w:cs="Arial"/>
          <w:sz w:val="22"/>
          <w:szCs w:val="22"/>
        </w:rPr>
        <w:t xml:space="preserve"> </w:t>
      </w:r>
      <w:r w:rsidRPr="00844768">
        <w:rPr>
          <w:rFonts w:cs="Arial"/>
          <w:sz w:val="22"/>
          <w:szCs w:val="22"/>
        </w:rPr>
        <w:t xml:space="preserve">(frotis de lesions vesiculars, exsudats o crostes), </w:t>
      </w:r>
      <w:r w:rsidR="00D747C4">
        <w:rPr>
          <w:rFonts w:cs="Arial"/>
          <w:sz w:val="22"/>
          <w:szCs w:val="22"/>
        </w:rPr>
        <w:t>i emmagatzemar-ho en</w:t>
      </w:r>
      <w:r w:rsidRPr="00844768">
        <w:rPr>
          <w:rFonts w:cs="Arial"/>
          <w:sz w:val="22"/>
          <w:szCs w:val="22"/>
        </w:rPr>
        <w:t xml:space="preserve"> un </w:t>
      </w:r>
      <w:r w:rsidR="0052506B" w:rsidRPr="00844768">
        <w:rPr>
          <w:rFonts w:cs="Arial"/>
          <w:sz w:val="22"/>
          <w:szCs w:val="22"/>
        </w:rPr>
        <w:t xml:space="preserve">tub amb </w:t>
      </w:r>
      <w:r w:rsidRPr="00844768">
        <w:rPr>
          <w:rFonts w:cs="Arial"/>
          <w:sz w:val="22"/>
          <w:szCs w:val="22"/>
        </w:rPr>
        <w:t>medi de transport viral</w:t>
      </w:r>
      <w:r w:rsidR="00CF3DDF" w:rsidRPr="00844768">
        <w:rPr>
          <w:rFonts w:cs="Arial"/>
          <w:sz w:val="22"/>
          <w:szCs w:val="22"/>
        </w:rPr>
        <w:t>.</w:t>
      </w:r>
      <w:r w:rsidRPr="00844768">
        <w:rPr>
          <w:rFonts w:cs="Arial"/>
          <w:sz w:val="22"/>
          <w:szCs w:val="22"/>
        </w:rPr>
        <w:t xml:space="preserve"> </w:t>
      </w:r>
      <w:r w:rsidR="005A12D7">
        <w:rPr>
          <w:rFonts w:cs="Arial"/>
          <w:sz w:val="22"/>
          <w:szCs w:val="22"/>
        </w:rPr>
        <w:t xml:space="preserve">No és necessària </w:t>
      </w:r>
      <w:r w:rsidR="006D1BC8" w:rsidRPr="00230A78">
        <w:rPr>
          <w:rFonts w:cs="Arial"/>
          <w:sz w:val="22"/>
          <w:szCs w:val="22"/>
        </w:rPr>
        <w:t>la recollida de mostres d’orina i sèrum</w:t>
      </w:r>
      <w:r w:rsidR="00230A78">
        <w:rPr>
          <w:rFonts w:cs="Arial"/>
          <w:sz w:val="22"/>
          <w:szCs w:val="22"/>
        </w:rPr>
        <w:t xml:space="preserve"> </w:t>
      </w:r>
      <w:r w:rsidR="00D747C4">
        <w:rPr>
          <w:rFonts w:cs="Arial"/>
          <w:sz w:val="22"/>
          <w:szCs w:val="22"/>
        </w:rPr>
        <w:t>ni</w:t>
      </w:r>
      <w:r w:rsidR="00230A78">
        <w:rPr>
          <w:rFonts w:cs="Arial"/>
          <w:sz w:val="22"/>
          <w:szCs w:val="22"/>
        </w:rPr>
        <w:t xml:space="preserve"> la recollida de mostres per duplicat</w:t>
      </w:r>
      <w:r w:rsidR="006D1BC8" w:rsidRPr="00230A78">
        <w:rPr>
          <w:rFonts w:cs="Arial"/>
          <w:sz w:val="22"/>
          <w:szCs w:val="22"/>
        </w:rPr>
        <w:t>.</w:t>
      </w:r>
      <w:r w:rsidR="006D1BC8">
        <w:rPr>
          <w:rFonts w:cs="Arial"/>
          <w:sz w:val="22"/>
          <w:szCs w:val="22"/>
        </w:rPr>
        <w:t xml:space="preserve"> </w:t>
      </w:r>
    </w:p>
    <w:p w14:paraId="46F2A1C2" w14:textId="77777777" w:rsidR="006D1BC8" w:rsidRPr="00240AB8" w:rsidRDefault="006D1BC8" w:rsidP="00240AB8">
      <w:pPr>
        <w:tabs>
          <w:tab w:val="left" w:pos="460"/>
        </w:tabs>
        <w:spacing w:before="5" w:line="276" w:lineRule="auto"/>
        <w:ind w:right="113"/>
        <w:jc w:val="both"/>
        <w:rPr>
          <w:rFonts w:cs="Arial"/>
          <w:sz w:val="22"/>
          <w:szCs w:val="22"/>
        </w:rPr>
      </w:pPr>
    </w:p>
    <w:p w14:paraId="65346E42" w14:textId="1CEC30ED" w:rsidR="00BA2F81" w:rsidRDefault="00BA2F81" w:rsidP="00240AB8">
      <w:pPr>
        <w:tabs>
          <w:tab w:val="left" w:pos="460"/>
        </w:tabs>
        <w:spacing w:before="37" w:line="276" w:lineRule="auto"/>
        <w:ind w:right="11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</w:t>
      </w:r>
      <w:r w:rsidR="00240AB8" w:rsidRPr="00240AB8">
        <w:rPr>
          <w:rFonts w:cs="Arial"/>
          <w:sz w:val="22"/>
          <w:szCs w:val="22"/>
        </w:rPr>
        <w:t>s podrà fer la petició</w:t>
      </w:r>
      <w:r>
        <w:rPr>
          <w:rFonts w:cs="Arial"/>
          <w:sz w:val="22"/>
          <w:szCs w:val="22"/>
        </w:rPr>
        <w:t xml:space="preserve"> a SAP</w:t>
      </w:r>
      <w:r w:rsidR="00240AB8" w:rsidRPr="00240AB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de la prova </w:t>
      </w:r>
      <w:r w:rsidR="00844768">
        <w:rPr>
          <w:rFonts w:cs="Arial"/>
          <w:b/>
          <w:sz w:val="22"/>
          <w:szCs w:val="22"/>
        </w:rPr>
        <w:t xml:space="preserve">"Virus Verola del mico: </w:t>
      </w:r>
      <w:proofErr w:type="spellStart"/>
      <w:r w:rsidR="00844768" w:rsidRPr="004C379A">
        <w:rPr>
          <w:rFonts w:cs="Arial"/>
          <w:b/>
          <w:sz w:val="22"/>
          <w:szCs w:val="22"/>
        </w:rPr>
        <w:t>det</w:t>
      </w:r>
      <w:proofErr w:type="spellEnd"/>
      <w:r w:rsidR="00844768" w:rsidRPr="004C379A">
        <w:rPr>
          <w:rFonts w:cs="Arial"/>
          <w:b/>
          <w:sz w:val="22"/>
          <w:szCs w:val="22"/>
        </w:rPr>
        <w:t>. per</w:t>
      </w:r>
      <w:r w:rsidRPr="004C379A">
        <w:rPr>
          <w:rFonts w:cs="Arial"/>
          <w:b/>
          <w:sz w:val="22"/>
          <w:szCs w:val="22"/>
        </w:rPr>
        <w:t xml:space="preserve"> </w:t>
      </w:r>
      <w:r w:rsidR="002B7047" w:rsidRPr="004C379A">
        <w:rPr>
          <w:rFonts w:cs="Arial"/>
          <w:b/>
          <w:sz w:val="22"/>
          <w:szCs w:val="22"/>
        </w:rPr>
        <w:t>PCR</w:t>
      </w:r>
      <w:r w:rsidR="00844768" w:rsidRPr="004C379A">
        <w:rPr>
          <w:rFonts w:cs="Arial"/>
          <w:b/>
          <w:sz w:val="22"/>
          <w:szCs w:val="22"/>
        </w:rPr>
        <w:t>(temps real)-</w:t>
      </w:r>
      <w:proofErr w:type="spellStart"/>
      <w:r w:rsidR="00844768" w:rsidRPr="004C379A">
        <w:rPr>
          <w:rFonts w:cs="Arial"/>
          <w:b/>
          <w:sz w:val="22"/>
          <w:szCs w:val="22"/>
        </w:rPr>
        <w:t>Exudat</w:t>
      </w:r>
      <w:proofErr w:type="spellEnd"/>
      <w:r w:rsidR="00844768" w:rsidRPr="004C379A">
        <w:rPr>
          <w:rFonts w:cs="Arial"/>
          <w:b/>
          <w:sz w:val="22"/>
          <w:szCs w:val="22"/>
        </w:rPr>
        <w:t xml:space="preserve"> o pus de vesícula cutània</w:t>
      </w:r>
      <w:r w:rsidRPr="004C379A">
        <w:rPr>
          <w:rFonts w:cs="Arial"/>
          <w:b/>
          <w:sz w:val="22"/>
          <w:szCs w:val="22"/>
        </w:rPr>
        <w:t>"</w:t>
      </w:r>
      <w:r w:rsidRPr="004C379A">
        <w:rPr>
          <w:rFonts w:cs="Arial"/>
          <w:sz w:val="22"/>
          <w:szCs w:val="22"/>
        </w:rPr>
        <w:t xml:space="preserve"> </w:t>
      </w:r>
      <w:r w:rsidR="00C7796D" w:rsidRPr="004C379A">
        <w:rPr>
          <w:rFonts w:cs="Arial"/>
          <w:sz w:val="22"/>
          <w:szCs w:val="22"/>
        </w:rPr>
        <w:t>des del petitori d’</w:t>
      </w:r>
      <w:r w:rsidR="00651421" w:rsidRPr="004C379A">
        <w:rPr>
          <w:rFonts w:cs="Arial"/>
          <w:sz w:val="22"/>
          <w:szCs w:val="22"/>
        </w:rPr>
        <w:t>HOSP</w:t>
      </w:r>
      <w:r w:rsidR="00E137D1" w:rsidRPr="004C379A">
        <w:rPr>
          <w:rFonts w:cs="Arial"/>
          <w:sz w:val="22"/>
          <w:szCs w:val="22"/>
        </w:rPr>
        <w:t xml:space="preserve"> o CEX. </w:t>
      </w:r>
      <w:r w:rsidR="00E137D1" w:rsidRPr="004F1D70">
        <w:rPr>
          <w:rFonts w:cs="Arial"/>
          <w:sz w:val="22"/>
          <w:szCs w:val="22"/>
          <w:highlight w:val="yellow"/>
        </w:rPr>
        <w:t>Si no hi ha lesions cutànies però el pacient presenta proctitis</w:t>
      </w:r>
      <w:r w:rsidR="006958F1" w:rsidRPr="004F1D70">
        <w:rPr>
          <w:rFonts w:cs="Arial"/>
          <w:sz w:val="22"/>
          <w:szCs w:val="22"/>
          <w:highlight w:val="yellow"/>
        </w:rPr>
        <w:t xml:space="preserve"> o faringitis</w:t>
      </w:r>
      <w:r w:rsidR="00E137D1" w:rsidRPr="004F1D70">
        <w:rPr>
          <w:rFonts w:cs="Arial"/>
          <w:sz w:val="22"/>
          <w:szCs w:val="22"/>
          <w:highlight w:val="yellow"/>
        </w:rPr>
        <w:t xml:space="preserve">, es pot sol·licitar mostra de </w:t>
      </w:r>
      <w:r w:rsidR="004C379A" w:rsidRPr="004F1D70">
        <w:rPr>
          <w:rFonts w:cs="Arial"/>
          <w:sz w:val="22"/>
          <w:szCs w:val="22"/>
          <w:highlight w:val="yellow"/>
        </w:rPr>
        <w:t>l’exsudat</w:t>
      </w:r>
      <w:r w:rsidR="00E137D1" w:rsidRPr="004F1D70">
        <w:rPr>
          <w:rFonts w:cs="Arial"/>
          <w:sz w:val="22"/>
          <w:szCs w:val="22"/>
          <w:highlight w:val="yellow"/>
        </w:rPr>
        <w:t xml:space="preserve"> rectal</w:t>
      </w:r>
      <w:r w:rsidR="006958F1" w:rsidRPr="004F1D70">
        <w:rPr>
          <w:rFonts w:cs="Arial"/>
          <w:sz w:val="22"/>
          <w:szCs w:val="22"/>
          <w:highlight w:val="yellow"/>
        </w:rPr>
        <w:t xml:space="preserve"> o </w:t>
      </w:r>
      <w:proofErr w:type="spellStart"/>
      <w:r w:rsidR="006958F1" w:rsidRPr="004F1D70">
        <w:rPr>
          <w:rFonts w:cs="Arial"/>
          <w:sz w:val="22"/>
          <w:szCs w:val="22"/>
          <w:highlight w:val="yellow"/>
        </w:rPr>
        <w:t>faringo</w:t>
      </w:r>
      <w:proofErr w:type="spellEnd"/>
      <w:r w:rsidR="006958F1" w:rsidRPr="004F1D70">
        <w:rPr>
          <w:rFonts w:cs="Arial"/>
          <w:sz w:val="22"/>
          <w:szCs w:val="22"/>
          <w:highlight w:val="yellow"/>
        </w:rPr>
        <w:t>/</w:t>
      </w:r>
      <w:proofErr w:type="spellStart"/>
      <w:r w:rsidR="006958F1" w:rsidRPr="004F1D70">
        <w:rPr>
          <w:rFonts w:cs="Arial"/>
          <w:sz w:val="22"/>
          <w:szCs w:val="22"/>
          <w:highlight w:val="yellow"/>
        </w:rPr>
        <w:t>amigdalar</w:t>
      </w:r>
      <w:proofErr w:type="spellEnd"/>
      <w:r w:rsidR="00E137D1" w:rsidRPr="004F1D70">
        <w:rPr>
          <w:rFonts w:cs="Arial"/>
          <w:sz w:val="22"/>
          <w:szCs w:val="22"/>
          <w:highlight w:val="yellow"/>
        </w:rPr>
        <w:t>.</w:t>
      </w:r>
      <w:r w:rsidR="00E137D1">
        <w:rPr>
          <w:rFonts w:cs="Arial"/>
          <w:sz w:val="22"/>
          <w:szCs w:val="22"/>
        </w:rPr>
        <w:t xml:space="preserve"> </w:t>
      </w:r>
    </w:p>
    <w:p w14:paraId="2776D190" w14:textId="31B4A1C9" w:rsidR="00BA2F81" w:rsidRDefault="006B7658" w:rsidP="00240AB8">
      <w:pPr>
        <w:tabs>
          <w:tab w:val="left" w:pos="460"/>
        </w:tabs>
        <w:spacing w:before="37" w:line="276" w:lineRule="auto"/>
        <w:ind w:right="115"/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34746" wp14:editId="6AF0C4A3">
                <wp:simplePos x="0" y="0"/>
                <wp:positionH relativeFrom="column">
                  <wp:posOffset>471805</wp:posOffset>
                </wp:positionH>
                <wp:positionV relativeFrom="paragraph">
                  <wp:posOffset>2287905</wp:posOffset>
                </wp:positionV>
                <wp:extent cx="3841750" cy="266065"/>
                <wp:effectExtent l="14605" t="14605" r="20320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750" cy="2660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9E113" id="Rectangle 2" o:spid="_x0000_s1026" style="position:absolute;margin-left:37.15pt;margin-top:180.15pt;width:302.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" filled="f" strokecolor="red" strokeweight="2.25pt"/>
            </w:pict>
          </mc:Fallback>
        </mc:AlternateContent>
      </w:r>
      <w:r w:rsidR="00E137D1">
        <w:rPr>
          <w:noProof/>
          <w:lang w:eastAsia="ca-ES"/>
        </w:rPr>
        <w:drawing>
          <wp:anchor distT="0" distB="0" distL="114300" distR="114300" simplePos="0" relativeHeight="251659776" behindDoc="0" locked="0" layoutInCell="1" allowOverlap="1" wp14:anchorId="0341F072" wp14:editId="13B1F8BE">
            <wp:simplePos x="0" y="0"/>
            <wp:positionH relativeFrom="column">
              <wp:posOffset>190500</wp:posOffset>
            </wp:positionH>
            <wp:positionV relativeFrom="paragraph">
              <wp:posOffset>223520</wp:posOffset>
            </wp:positionV>
            <wp:extent cx="4400550" cy="3614420"/>
            <wp:effectExtent l="0" t="0" r="0" b="0"/>
            <wp:wrapTopAndBottom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525742" w14:textId="77777777" w:rsidR="007E7E9D" w:rsidRDefault="00E137D1" w:rsidP="00240AB8">
      <w:pPr>
        <w:tabs>
          <w:tab w:val="left" w:pos="460"/>
        </w:tabs>
        <w:spacing w:before="37" w:line="276" w:lineRule="auto"/>
        <w:ind w:right="115"/>
        <w:jc w:val="both"/>
        <w:rPr>
          <w:rFonts w:cs="Arial"/>
          <w:sz w:val="22"/>
          <w:szCs w:val="22"/>
        </w:rPr>
      </w:pPr>
      <w:r w:rsidRPr="00E137D1">
        <w:rPr>
          <w:noProof/>
          <w:lang w:eastAsia="ca-ES"/>
        </w:rPr>
        <w:t xml:space="preserve"> </w:t>
      </w:r>
    </w:p>
    <w:p w14:paraId="35EA3F91" w14:textId="77777777" w:rsidR="00BA2F81" w:rsidRDefault="00BA2F81" w:rsidP="00240AB8">
      <w:pPr>
        <w:tabs>
          <w:tab w:val="left" w:pos="460"/>
        </w:tabs>
        <w:spacing w:before="37" w:line="276" w:lineRule="auto"/>
        <w:ind w:right="115"/>
        <w:jc w:val="both"/>
        <w:rPr>
          <w:rFonts w:cs="Arial"/>
          <w:sz w:val="22"/>
          <w:szCs w:val="22"/>
        </w:rPr>
      </w:pPr>
    </w:p>
    <w:p w14:paraId="7695672D" w14:textId="77777777" w:rsidR="008243F2" w:rsidRDefault="00BD2795">
      <w:pPr>
        <w:tabs>
          <w:tab w:val="left" w:pos="460"/>
        </w:tabs>
        <w:spacing w:before="37" w:line="276" w:lineRule="auto"/>
        <w:ind w:right="11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</w:t>
      </w:r>
      <w:r w:rsidR="002B7047">
        <w:rPr>
          <w:rFonts w:cs="Arial"/>
          <w:sz w:val="22"/>
          <w:szCs w:val="22"/>
        </w:rPr>
        <w:t xml:space="preserve"> cas d’haver lesions</w:t>
      </w:r>
      <w:r w:rsidR="00844768">
        <w:rPr>
          <w:rFonts w:cs="Arial"/>
          <w:sz w:val="22"/>
          <w:szCs w:val="22"/>
        </w:rPr>
        <w:t xml:space="preserve"> en</w:t>
      </w:r>
      <w:r w:rsidR="002B7047">
        <w:rPr>
          <w:rFonts w:cs="Arial"/>
          <w:sz w:val="22"/>
          <w:szCs w:val="22"/>
        </w:rPr>
        <w:t xml:space="preserve"> </w:t>
      </w:r>
      <w:r w:rsidR="00844768">
        <w:rPr>
          <w:rFonts w:cs="Arial"/>
          <w:sz w:val="22"/>
          <w:szCs w:val="22"/>
        </w:rPr>
        <w:t xml:space="preserve">diferents localitzacions anatòmiques i </w:t>
      </w:r>
      <w:r w:rsidR="002B7047">
        <w:rPr>
          <w:rFonts w:cs="Arial"/>
          <w:sz w:val="22"/>
          <w:szCs w:val="22"/>
        </w:rPr>
        <w:t>que es vulguin estudiar de forma diferenciada, és necessari crear diferents sol·licituds de la prova a SAP</w:t>
      </w:r>
      <w:r w:rsidR="00C7796D">
        <w:rPr>
          <w:rFonts w:cs="Arial"/>
          <w:sz w:val="22"/>
          <w:szCs w:val="22"/>
        </w:rPr>
        <w:t xml:space="preserve"> (n</w:t>
      </w:r>
      <w:r w:rsidR="002B7047">
        <w:rPr>
          <w:rFonts w:cs="Arial"/>
          <w:sz w:val="22"/>
          <w:szCs w:val="22"/>
        </w:rPr>
        <w:t xml:space="preserve">omés </w:t>
      </w:r>
      <w:r w:rsidR="00C7796D">
        <w:rPr>
          <w:rFonts w:cs="Arial"/>
          <w:sz w:val="22"/>
          <w:szCs w:val="22"/>
        </w:rPr>
        <w:t xml:space="preserve">enviar </w:t>
      </w:r>
      <w:r w:rsidR="002B7047">
        <w:rPr>
          <w:rFonts w:cs="Arial"/>
          <w:sz w:val="22"/>
          <w:szCs w:val="22"/>
        </w:rPr>
        <w:t>una mostra d’exs</w:t>
      </w:r>
      <w:r w:rsidR="00C7796D">
        <w:rPr>
          <w:rFonts w:cs="Arial"/>
          <w:sz w:val="22"/>
          <w:szCs w:val="22"/>
        </w:rPr>
        <w:t>udat</w:t>
      </w:r>
      <w:r w:rsidR="002B7047">
        <w:rPr>
          <w:rFonts w:cs="Arial"/>
          <w:sz w:val="22"/>
          <w:szCs w:val="22"/>
        </w:rPr>
        <w:t xml:space="preserve"> de lesió cutània per petició</w:t>
      </w:r>
      <w:r w:rsidR="00C7796D">
        <w:rPr>
          <w:rFonts w:cs="Arial"/>
          <w:sz w:val="22"/>
          <w:szCs w:val="22"/>
        </w:rPr>
        <w:t>)</w:t>
      </w:r>
      <w:r w:rsidR="002B7047">
        <w:rPr>
          <w:rFonts w:cs="Arial"/>
          <w:sz w:val="22"/>
          <w:szCs w:val="22"/>
        </w:rPr>
        <w:t xml:space="preserve">. </w:t>
      </w:r>
    </w:p>
    <w:p w14:paraId="5CA430D1" w14:textId="77777777" w:rsidR="00844768" w:rsidRDefault="00844768">
      <w:pPr>
        <w:tabs>
          <w:tab w:val="left" w:pos="460"/>
        </w:tabs>
        <w:spacing w:before="37" w:line="276" w:lineRule="auto"/>
        <w:ind w:right="115"/>
        <w:jc w:val="both"/>
        <w:rPr>
          <w:rFonts w:cs="Arial"/>
          <w:sz w:val="22"/>
          <w:szCs w:val="22"/>
        </w:rPr>
      </w:pPr>
    </w:p>
    <w:p w14:paraId="21F1AB5A" w14:textId="77777777" w:rsidR="00844768" w:rsidRDefault="00844768" w:rsidP="00844768">
      <w:pPr>
        <w:tabs>
          <w:tab w:val="left" w:pos="460"/>
        </w:tabs>
        <w:spacing w:before="37" w:line="276" w:lineRule="auto"/>
        <w:ind w:right="115"/>
        <w:jc w:val="both"/>
        <w:rPr>
          <w:rFonts w:cs="Arial"/>
          <w:sz w:val="22"/>
          <w:szCs w:val="22"/>
        </w:rPr>
      </w:pPr>
      <w:r w:rsidRPr="00240AB8">
        <w:rPr>
          <w:rFonts w:cs="Arial"/>
          <w:sz w:val="22"/>
          <w:szCs w:val="22"/>
        </w:rPr>
        <w:t xml:space="preserve">Des de la recollida de les mostres fins al seu enviament al laboratori (el més aviat possible) s’hauran de guardar refrigerades en nevera. </w:t>
      </w:r>
    </w:p>
    <w:p w14:paraId="4F4764F9" w14:textId="77777777" w:rsidR="00844768" w:rsidRDefault="00844768" w:rsidP="00844768">
      <w:pPr>
        <w:tabs>
          <w:tab w:val="left" w:pos="460"/>
        </w:tabs>
        <w:spacing w:before="37" w:line="276" w:lineRule="auto"/>
        <w:ind w:right="11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 es farà estudi microbiològic de la mostra sense la notificació prèvia al Servei de Medicina Preventiva </w:t>
      </w:r>
      <w:r w:rsidRPr="00844768">
        <w:rPr>
          <w:rFonts w:cs="Arial"/>
          <w:sz w:val="22"/>
          <w:szCs w:val="22"/>
        </w:rPr>
        <w:t>(cercapersones 29248 en horari de 8h a 20h de dilluns a divendres i 24h en dissabte i diumenge; f</w:t>
      </w:r>
      <w:r w:rsidRPr="00240AB8">
        <w:rPr>
          <w:rFonts w:cs="Arial"/>
          <w:sz w:val="22"/>
          <w:szCs w:val="22"/>
        </w:rPr>
        <w:t xml:space="preserve">ora d’aquest horari, per correu electrònic </w:t>
      </w:r>
      <w:hyperlink r:id="rId12">
        <w:r w:rsidR="0074130C" w:rsidRPr="00240AB8">
          <w:rPr>
            <w:rFonts w:cs="Arial"/>
            <w:color w:val="0000FF"/>
            <w:sz w:val="22"/>
            <w:szCs w:val="22"/>
            <w:u w:val="single"/>
          </w:rPr>
          <w:t>mpreventiva@vhebron.net</w:t>
        </w:r>
      </w:hyperlink>
      <w:r>
        <w:rPr>
          <w:rFonts w:cs="Arial"/>
          <w:sz w:val="22"/>
          <w:szCs w:val="22"/>
        </w:rPr>
        <w:t>).</w:t>
      </w:r>
    </w:p>
    <w:p w14:paraId="00F99707" w14:textId="77777777" w:rsidR="002B7047" w:rsidRDefault="002B7047" w:rsidP="00240AB8">
      <w:pPr>
        <w:tabs>
          <w:tab w:val="left" w:pos="460"/>
        </w:tabs>
        <w:spacing w:before="37" w:line="276" w:lineRule="auto"/>
        <w:ind w:right="115"/>
        <w:jc w:val="both"/>
        <w:rPr>
          <w:rFonts w:cs="Arial"/>
          <w:sz w:val="22"/>
          <w:szCs w:val="22"/>
        </w:rPr>
      </w:pPr>
    </w:p>
    <w:p w14:paraId="0223909C" w14:textId="77777777" w:rsidR="00844768" w:rsidRPr="00D65118" w:rsidRDefault="00844768" w:rsidP="00844768">
      <w:pPr>
        <w:tabs>
          <w:tab w:val="left" w:pos="821"/>
        </w:tabs>
        <w:spacing w:before="41" w:line="276" w:lineRule="auto"/>
        <w:ind w:right="118"/>
        <w:jc w:val="both"/>
        <w:rPr>
          <w:rFonts w:cs="Arial"/>
          <w:b/>
          <w:sz w:val="22"/>
          <w:szCs w:val="22"/>
        </w:rPr>
      </w:pPr>
      <w:r w:rsidRPr="00240AB8">
        <w:rPr>
          <w:rFonts w:cs="Arial"/>
          <w:sz w:val="22"/>
          <w:szCs w:val="22"/>
        </w:rPr>
        <w:t>El virus està classificat com agent biològic del grup 3. Les mostres clíniques són considerades de categoria B.</w:t>
      </w:r>
      <w:r>
        <w:rPr>
          <w:rFonts w:cs="Arial"/>
          <w:sz w:val="22"/>
          <w:szCs w:val="22"/>
        </w:rPr>
        <w:t xml:space="preserve"> </w:t>
      </w:r>
      <w:r w:rsidRPr="00240AB8">
        <w:rPr>
          <w:rFonts w:cs="Arial"/>
          <w:sz w:val="22"/>
          <w:szCs w:val="22"/>
        </w:rPr>
        <w:t xml:space="preserve">Pel transport de les mostres cal que estiguin introduïdes en doble bossa i recipient rígid. </w:t>
      </w:r>
      <w:r w:rsidRPr="00BD2795">
        <w:rPr>
          <w:rFonts w:cs="Arial"/>
          <w:sz w:val="22"/>
          <w:szCs w:val="22"/>
        </w:rPr>
        <w:t>Està prohibit fer ús de l’enviament pel tub pneumàtic.</w:t>
      </w:r>
    </w:p>
    <w:p w14:paraId="296F5278" w14:textId="77777777" w:rsidR="00240AB8" w:rsidRDefault="00240AB8" w:rsidP="00240AB8">
      <w:pPr>
        <w:tabs>
          <w:tab w:val="left" w:pos="460"/>
        </w:tabs>
        <w:spacing w:before="37" w:line="276" w:lineRule="auto"/>
        <w:ind w:right="115"/>
        <w:jc w:val="both"/>
        <w:rPr>
          <w:rFonts w:cs="Arial"/>
          <w:sz w:val="22"/>
          <w:szCs w:val="22"/>
        </w:rPr>
      </w:pPr>
      <w:r w:rsidRPr="00240AB8">
        <w:rPr>
          <w:rFonts w:cs="Arial"/>
          <w:sz w:val="22"/>
          <w:szCs w:val="22"/>
        </w:rPr>
        <w:t xml:space="preserve">Totes les mostres recollides per investigació al laboratori han de ser tractades com a potencialment infeccioses. Els treballadors sanitaris que obtinguin mostres clíniques han de portar els </w:t>
      </w:r>
      <w:proofErr w:type="spellStart"/>
      <w:r w:rsidRPr="00240AB8">
        <w:rPr>
          <w:rFonts w:cs="Arial"/>
          <w:sz w:val="22"/>
          <w:szCs w:val="22"/>
        </w:rPr>
        <w:t>EPI</w:t>
      </w:r>
      <w:r w:rsidR="00990AEC">
        <w:rPr>
          <w:rFonts w:cs="Arial"/>
          <w:sz w:val="22"/>
          <w:szCs w:val="22"/>
        </w:rPr>
        <w:t>s</w:t>
      </w:r>
      <w:proofErr w:type="spellEnd"/>
      <w:r w:rsidRPr="00240AB8">
        <w:rPr>
          <w:rFonts w:cs="Arial"/>
          <w:sz w:val="22"/>
          <w:szCs w:val="22"/>
        </w:rPr>
        <w:t xml:space="preserve"> adequats per a minimitzar la possibilitat d’exposició als patògens</w:t>
      </w:r>
      <w:r w:rsidR="00A0137A">
        <w:rPr>
          <w:rFonts w:cs="Arial"/>
          <w:sz w:val="22"/>
          <w:szCs w:val="22"/>
        </w:rPr>
        <w:t>.</w:t>
      </w:r>
    </w:p>
    <w:p w14:paraId="2EBB817F" w14:textId="77777777" w:rsidR="00240AB8" w:rsidRPr="00240AB8" w:rsidRDefault="00240AB8" w:rsidP="00240AB8">
      <w:pPr>
        <w:tabs>
          <w:tab w:val="left" w:pos="460"/>
        </w:tabs>
        <w:spacing w:before="37" w:line="276" w:lineRule="auto"/>
        <w:ind w:right="115"/>
        <w:jc w:val="both"/>
        <w:rPr>
          <w:rFonts w:cs="Arial"/>
          <w:sz w:val="22"/>
          <w:szCs w:val="22"/>
        </w:rPr>
      </w:pPr>
    </w:p>
    <w:p w14:paraId="6A63C3A8" w14:textId="77777777" w:rsidR="00240AB8" w:rsidRPr="00240AB8" w:rsidRDefault="00240AB8" w:rsidP="00240AB8">
      <w:pPr>
        <w:tabs>
          <w:tab w:val="left" w:pos="460"/>
        </w:tabs>
        <w:spacing w:before="5" w:line="276" w:lineRule="auto"/>
        <w:ind w:right="113"/>
        <w:jc w:val="both"/>
        <w:rPr>
          <w:rFonts w:cs="Arial"/>
          <w:sz w:val="22"/>
          <w:szCs w:val="22"/>
        </w:rPr>
      </w:pPr>
      <w:r w:rsidRPr="00240AB8">
        <w:rPr>
          <w:rFonts w:cs="Arial"/>
          <w:sz w:val="22"/>
          <w:szCs w:val="22"/>
        </w:rPr>
        <w:t xml:space="preserve">La </w:t>
      </w:r>
      <w:r w:rsidR="007B510E" w:rsidRPr="00240AB8">
        <w:rPr>
          <w:rFonts w:cs="Arial"/>
          <w:sz w:val="22"/>
          <w:szCs w:val="22"/>
        </w:rPr>
        <w:t>manipulació</w:t>
      </w:r>
      <w:r w:rsidRPr="00240AB8">
        <w:rPr>
          <w:rFonts w:cs="Arial"/>
          <w:sz w:val="22"/>
          <w:szCs w:val="22"/>
        </w:rPr>
        <w:t xml:space="preserve"> de mostres pot ser realitzada en laboratoris BSL-2 seguint pràctiques de nivell BSL-3 de contenció (cabines de </w:t>
      </w:r>
      <w:proofErr w:type="spellStart"/>
      <w:r w:rsidRPr="00240AB8">
        <w:rPr>
          <w:rFonts w:cs="Arial"/>
          <w:sz w:val="22"/>
          <w:szCs w:val="22"/>
        </w:rPr>
        <w:t>bioseguretat</w:t>
      </w:r>
      <w:proofErr w:type="spellEnd"/>
      <w:r w:rsidRPr="00240AB8">
        <w:rPr>
          <w:rFonts w:cs="Arial"/>
          <w:sz w:val="22"/>
          <w:szCs w:val="22"/>
        </w:rPr>
        <w:t xml:space="preserve"> i equips de protecció individual). </w:t>
      </w:r>
    </w:p>
    <w:p w14:paraId="1055F66A" w14:textId="77777777" w:rsidR="00240AB8" w:rsidRPr="00240AB8" w:rsidRDefault="00240AB8" w:rsidP="00240AB8">
      <w:pPr>
        <w:tabs>
          <w:tab w:val="left" w:pos="460"/>
        </w:tabs>
        <w:spacing w:before="37" w:line="276" w:lineRule="auto"/>
        <w:ind w:right="115"/>
        <w:jc w:val="both"/>
        <w:rPr>
          <w:rFonts w:cs="Arial"/>
          <w:sz w:val="22"/>
          <w:szCs w:val="22"/>
        </w:rPr>
      </w:pPr>
    </w:p>
    <w:p w14:paraId="4CDAEB5E" w14:textId="77777777" w:rsidR="00240AB8" w:rsidRPr="00FD5B92" w:rsidRDefault="00240AB8" w:rsidP="007E7E9D">
      <w:pPr>
        <w:pStyle w:val="Pargrafdellista"/>
        <w:numPr>
          <w:ilvl w:val="2"/>
          <w:numId w:val="21"/>
        </w:numPr>
        <w:tabs>
          <w:tab w:val="left" w:pos="709"/>
        </w:tabs>
        <w:spacing w:line="276" w:lineRule="auto"/>
        <w:ind w:left="709" w:right="115"/>
        <w:jc w:val="both"/>
        <w:rPr>
          <w:rFonts w:cs="Arial"/>
          <w:b/>
          <w:i/>
          <w:sz w:val="22"/>
          <w:szCs w:val="22"/>
        </w:rPr>
      </w:pPr>
      <w:r w:rsidRPr="00FD5B92">
        <w:rPr>
          <w:rFonts w:cs="Arial"/>
          <w:b/>
          <w:i/>
          <w:sz w:val="22"/>
          <w:szCs w:val="22"/>
        </w:rPr>
        <w:t xml:space="preserve">Mesures de control ambiental </w:t>
      </w:r>
    </w:p>
    <w:p w14:paraId="05844B18" w14:textId="77777777" w:rsidR="00240AB8" w:rsidRPr="00240AB8" w:rsidRDefault="00240AB8" w:rsidP="00240AB8">
      <w:pPr>
        <w:tabs>
          <w:tab w:val="left" w:pos="460"/>
        </w:tabs>
        <w:spacing w:before="37" w:line="276" w:lineRule="auto"/>
        <w:ind w:right="115"/>
        <w:jc w:val="both"/>
        <w:rPr>
          <w:rFonts w:cs="Arial"/>
          <w:sz w:val="22"/>
          <w:szCs w:val="22"/>
        </w:rPr>
      </w:pPr>
    </w:p>
    <w:p w14:paraId="3F41984F" w14:textId="77777777" w:rsidR="00240AB8" w:rsidRDefault="00240AB8" w:rsidP="002C36F3">
      <w:pPr>
        <w:tabs>
          <w:tab w:val="left" w:pos="460"/>
        </w:tabs>
        <w:spacing w:before="37" w:line="276" w:lineRule="auto"/>
        <w:ind w:right="115"/>
        <w:jc w:val="both"/>
        <w:rPr>
          <w:rFonts w:cs="Arial"/>
          <w:sz w:val="22"/>
          <w:szCs w:val="22"/>
        </w:rPr>
      </w:pPr>
      <w:r w:rsidRPr="00240AB8">
        <w:rPr>
          <w:rFonts w:cs="Arial"/>
          <w:sz w:val="22"/>
          <w:szCs w:val="22"/>
        </w:rPr>
        <w:t>S’han d’utilitzar equips i materials d’un sol ús. Els residus son considerats de Classe III o residus Biosanitaris Especials (els mateixos que s’utilitzen per a la tuberculosi). El virus està classificat com agent biològic del grup 3.</w:t>
      </w:r>
      <w:r w:rsidR="002C36F3">
        <w:rPr>
          <w:rFonts w:cs="Arial"/>
          <w:sz w:val="22"/>
          <w:szCs w:val="22"/>
        </w:rPr>
        <w:t xml:space="preserve"> </w:t>
      </w:r>
      <w:r w:rsidRPr="00240AB8">
        <w:rPr>
          <w:rFonts w:cs="Arial"/>
          <w:sz w:val="22"/>
          <w:szCs w:val="22"/>
        </w:rPr>
        <w:t>Els residus produïts  s’eliminaran en contenidors de Grup III.</w:t>
      </w:r>
    </w:p>
    <w:p w14:paraId="527CD834" w14:textId="77777777" w:rsidR="002C36F3" w:rsidRPr="00240AB8" w:rsidRDefault="002C36F3" w:rsidP="002C36F3">
      <w:pPr>
        <w:tabs>
          <w:tab w:val="left" w:pos="460"/>
        </w:tabs>
        <w:spacing w:before="37" w:line="276" w:lineRule="auto"/>
        <w:ind w:right="115"/>
        <w:jc w:val="both"/>
        <w:rPr>
          <w:rFonts w:cs="Arial"/>
          <w:sz w:val="22"/>
          <w:szCs w:val="22"/>
        </w:rPr>
      </w:pPr>
    </w:p>
    <w:p w14:paraId="1A7F2400" w14:textId="77777777" w:rsidR="00240AB8" w:rsidRPr="00240AB8" w:rsidRDefault="00240AB8" w:rsidP="00240AB8">
      <w:pPr>
        <w:tabs>
          <w:tab w:val="left" w:pos="460"/>
        </w:tabs>
        <w:spacing w:before="37" w:line="276" w:lineRule="auto"/>
        <w:ind w:right="115"/>
        <w:jc w:val="both"/>
        <w:rPr>
          <w:rFonts w:cs="Arial"/>
          <w:sz w:val="22"/>
          <w:szCs w:val="22"/>
        </w:rPr>
      </w:pPr>
      <w:r w:rsidRPr="00240AB8">
        <w:rPr>
          <w:rFonts w:cs="Arial"/>
          <w:sz w:val="22"/>
          <w:szCs w:val="22"/>
        </w:rPr>
        <w:t>Les superfícies i objectes contaminats han de desinfectar-se amb un desi</w:t>
      </w:r>
      <w:r w:rsidR="00082DEB">
        <w:rPr>
          <w:rFonts w:cs="Arial"/>
          <w:sz w:val="22"/>
          <w:szCs w:val="22"/>
        </w:rPr>
        <w:t xml:space="preserve">nfectant d’us hospitalari o amb </w:t>
      </w:r>
      <w:r w:rsidRPr="00240AB8">
        <w:rPr>
          <w:rFonts w:cs="Arial"/>
          <w:sz w:val="22"/>
          <w:szCs w:val="22"/>
        </w:rPr>
        <w:t xml:space="preserve">lleixiu. </w:t>
      </w:r>
      <w:r w:rsidR="00082DEB">
        <w:rPr>
          <w:rFonts w:cs="Arial"/>
          <w:sz w:val="22"/>
          <w:szCs w:val="22"/>
        </w:rPr>
        <w:t>En cas d’utilitzar lleixiu, l</w:t>
      </w:r>
      <w:r w:rsidRPr="00240AB8">
        <w:rPr>
          <w:rFonts w:cs="Arial"/>
          <w:sz w:val="22"/>
          <w:szCs w:val="22"/>
        </w:rPr>
        <w:t>a dilució mínima d’hipoclorit sòdic recomanada per a la desinfecció de superfícies és d’1:50 d’hipoclorit sòdic al 5 % (1000 ppm). Aquesta concentració s’aconsegueix amb una dilució de 100 ml de lleixiu per cada 5 litres d’aigua.</w:t>
      </w:r>
    </w:p>
    <w:p w14:paraId="1A94D710" w14:textId="77777777" w:rsidR="00240AB8" w:rsidRPr="00240AB8" w:rsidRDefault="00240AB8" w:rsidP="00240AB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cs="Arial"/>
          <w:sz w:val="22"/>
          <w:szCs w:val="22"/>
        </w:rPr>
      </w:pPr>
    </w:p>
    <w:p w14:paraId="5B0B4A17" w14:textId="77777777" w:rsidR="00240AB8" w:rsidRPr="007E7E9D" w:rsidRDefault="00240AB8" w:rsidP="007E7E9D">
      <w:pPr>
        <w:pStyle w:val="Pargrafdellista"/>
        <w:numPr>
          <w:ilvl w:val="1"/>
          <w:numId w:val="21"/>
        </w:numPr>
        <w:pBdr>
          <w:bottom w:val="single" w:sz="8" w:space="1" w:color="264EFA"/>
        </w:pBdr>
        <w:tabs>
          <w:tab w:val="left" w:pos="567"/>
        </w:tabs>
        <w:spacing w:before="240" w:line="276" w:lineRule="auto"/>
        <w:ind w:left="567" w:right="113" w:hanging="567"/>
        <w:contextualSpacing w:val="0"/>
        <w:jc w:val="both"/>
        <w:rPr>
          <w:b/>
          <w:color w:val="264EFA"/>
          <w:sz w:val="22"/>
          <w:szCs w:val="22"/>
        </w:rPr>
      </w:pPr>
      <w:bookmarkStart w:id="10" w:name="_heading=h.2s8eyo1" w:colFirst="0" w:colLast="0"/>
      <w:bookmarkEnd w:id="10"/>
      <w:r w:rsidRPr="007E7E9D">
        <w:rPr>
          <w:b/>
          <w:color w:val="264EFA"/>
          <w:sz w:val="22"/>
          <w:szCs w:val="22"/>
        </w:rPr>
        <w:t>Maneig de contactes</w:t>
      </w:r>
    </w:p>
    <w:p w14:paraId="5B2646EB" w14:textId="77777777" w:rsidR="00240AB8" w:rsidRPr="00240AB8" w:rsidRDefault="00240AB8" w:rsidP="00240A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0" w:right="114"/>
        <w:jc w:val="both"/>
        <w:rPr>
          <w:rFonts w:cs="Arial"/>
          <w:sz w:val="22"/>
          <w:szCs w:val="22"/>
          <w:highlight w:val="yellow"/>
        </w:rPr>
      </w:pPr>
    </w:p>
    <w:p w14:paraId="667B9B28" w14:textId="77777777" w:rsidR="00240AB8" w:rsidRPr="00240AB8" w:rsidRDefault="00240AB8" w:rsidP="00A50B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4"/>
        <w:jc w:val="both"/>
        <w:rPr>
          <w:rFonts w:cs="Arial"/>
          <w:sz w:val="22"/>
          <w:szCs w:val="22"/>
        </w:rPr>
      </w:pPr>
      <w:r w:rsidRPr="00240AB8">
        <w:rPr>
          <w:rFonts w:cs="Arial"/>
          <w:sz w:val="22"/>
          <w:szCs w:val="22"/>
        </w:rPr>
        <w:t xml:space="preserve">L’estudi i rastreig de contactes es realitza per part de </w:t>
      </w:r>
      <w:r w:rsidR="00D65118">
        <w:rPr>
          <w:rFonts w:cs="Arial"/>
          <w:sz w:val="22"/>
          <w:szCs w:val="22"/>
        </w:rPr>
        <w:t xml:space="preserve">les </w:t>
      </w:r>
      <w:proofErr w:type="spellStart"/>
      <w:r w:rsidR="00D65118">
        <w:rPr>
          <w:rFonts w:cs="Arial"/>
          <w:sz w:val="22"/>
          <w:szCs w:val="22"/>
        </w:rPr>
        <w:t>UVEs</w:t>
      </w:r>
      <w:proofErr w:type="spellEnd"/>
      <w:r w:rsidRPr="00240AB8">
        <w:rPr>
          <w:rFonts w:cs="Arial"/>
          <w:sz w:val="22"/>
          <w:szCs w:val="22"/>
        </w:rPr>
        <w:t>.</w:t>
      </w:r>
    </w:p>
    <w:p w14:paraId="2EFC3C0D" w14:textId="77777777" w:rsidR="007B2596" w:rsidRPr="00651421" w:rsidRDefault="00240AB8" w:rsidP="009F74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4"/>
        <w:jc w:val="both"/>
        <w:rPr>
          <w:rFonts w:cs="Arial"/>
          <w:sz w:val="22"/>
          <w:szCs w:val="22"/>
        </w:rPr>
      </w:pPr>
      <w:r w:rsidRPr="00651421">
        <w:rPr>
          <w:rFonts w:cs="Arial"/>
          <w:sz w:val="22"/>
          <w:szCs w:val="22"/>
        </w:rPr>
        <w:t xml:space="preserve">Es considera com a contacte estret aquelles persones que han estat en contacte </w:t>
      </w:r>
      <w:r w:rsidR="00651421" w:rsidRPr="00651421">
        <w:rPr>
          <w:rFonts w:cs="Arial"/>
          <w:sz w:val="22"/>
          <w:szCs w:val="22"/>
        </w:rPr>
        <w:t>físic sense protecció amb lesions o fluids corporals d’un</w:t>
      </w:r>
      <w:r w:rsidRPr="00651421">
        <w:rPr>
          <w:rFonts w:cs="Arial"/>
          <w:sz w:val="22"/>
          <w:szCs w:val="22"/>
        </w:rPr>
        <w:t xml:space="preserve"> cas confirmat de</w:t>
      </w:r>
      <w:r w:rsidR="00121C48" w:rsidRPr="00651421">
        <w:rPr>
          <w:rFonts w:cs="Arial"/>
          <w:sz w:val="22"/>
          <w:szCs w:val="22"/>
        </w:rPr>
        <w:t>s</w:t>
      </w:r>
      <w:r w:rsidRPr="00651421">
        <w:rPr>
          <w:rFonts w:cs="Arial"/>
          <w:sz w:val="22"/>
          <w:szCs w:val="22"/>
        </w:rPr>
        <w:t xml:space="preserve"> de l’inici del </w:t>
      </w:r>
      <w:r w:rsidR="00BA1AC0" w:rsidRPr="00651421">
        <w:rPr>
          <w:rFonts w:cs="Arial"/>
          <w:sz w:val="22"/>
          <w:szCs w:val="22"/>
        </w:rPr>
        <w:t>període</w:t>
      </w:r>
      <w:r w:rsidRPr="00651421">
        <w:rPr>
          <w:rFonts w:cs="Arial"/>
          <w:sz w:val="22"/>
          <w:szCs w:val="22"/>
        </w:rPr>
        <w:t xml:space="preserve"> de transmissibilitat del cas</w:t>
      </w:r>
      <w:r w:rsidR="00651421" w:rsidRPr="00651421">
        <w:rPr>
          <w:rFonts w:cs="Arial"/>
          <w:sz w:val="22"/>
          <w:szCs w:val="22"/>
        </w:rPr>
        <w:t xml:space="preserve"> (veure apartat Introducció).</w:t>
      </w:r>
      <w:r w:rsidRPr="00651421">
        <w:rPr>
          <w:rFonts w:cs="Arial"/>
          <w:sz w:val="22"/>
          <w:szCs w:val="22"/>
        </w:rPr>
        <w:t xml:space="preserve"> </w:t>
      </w:r>
      <w:r w:rsidR="007B2596" w:rsidRPr="00651421">
        <w:rPr>
          <w:rFonts w:cs="Arial"/>
          <w:sz w:val="22"/>
          <w:szCs w:val="22"/>
        </w:rPr>
        <w:t xml:space="preserve">També els </w:t>
      </w:r>
      <w:r w:rsidR="001C4FD2" w:rsidRPr="00651421">
        <w:rPr>
          <w:rFonts w:cs="Arial"/>
          <w:sz w:val="22"/>
          <w:szCs w:val="22"/>
        </w:rPr>
        <w:t xml:space="preserve">nens </w:t>
      </w:r>
      <w:r w:rsidR="007B2596" w:rsidRPr="00651421">
        <w:rPr>
          <w:rFonts w:cs="Arial"/>
          <w:sz w:val="22"/>
          <w:szCs w:val="22"/>
        </w:rPr>
        <w:t>nascuts de mare amb infecció, per la possible transmissió vertical.</w:t>
      </w:r>
    </w:p>
    <w:p w14:paraId="1D98957E" w14:textId="77777777" w:rsidR="009F74B9" w:rsidRPr="009F74B9" w:rsidRDefault="009F74B9" w:rsidP="009F74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14"/>
        <w:jc w:val="both"/>
        <w:rPr>
          <w:rFonts w:cs="Arial"/>
          <w:color w:val="FF0000"/>
          <w:sz w:val="22"/>
          <w:szCs w:val="22"/>
        </w:rPr>
      </w:pPr>
    </w:p>
    <w:p w14:paraId="01ABC34A" w14:textId="77777777" w:rsidR="00240AB8" w:rsidRPr="00121C48" w:rsidRDefault="00240AB8" w:rsidP="00AE0382">
      <w:pPr>
        <w:tabs>
          <w:tab w:val="left" w:pos="460"/>
        </w:tabs>
        <w:spacing w:before="10" w:line="273" w:lineRule="auto"/>
        <w:ind w:right="115"/>
        <w:jc w:val="both"/>
        <w:rPr>
          <w:rFonts w:cs="Arial"/>
          <w:color w:val="000000"/>
          <w:sz w:val="22"/>
          <w:szCs w:val="22"/>
        </w:rPr>
      </w:pPr>
      <w:r w:rsidRPr="00240AB8">
        <w:rPr>
          <w:rFonts w:cs="Arial"/>
          <w:sz w:val="22"/>
          <w:szCs w:val="22"/>
        </w:rPr>
        <w:t xml:space="preserve">Si </w:t>
      </w:r>
      <w:r w:rsidR="00BA1AC0" w:rsidRPr="00240AB8">
        <w:rPr>
          <w:rFonts w:cs="Arial"/>
          <w:sz w:val="22"/>
          <w:szCs w:val="22"/>
        </w:rPr>
        <w:t>algun</w:t>
      </w:r>
      <w:r w:rsidRPr="00240AB8">
        <w:rPr>
          <w:rFonts w:cs="Arial"/>
          <w:sz w:val="22"/>
          <w:szCs w:val="22"/>
        </w:rPr>
        <w:t xml:space="preserve"> contacte </w:t>
      </w:r>
      <w:r w:rsidRPr="009D63A7">
        <w:rPr>
          <w:rFonts w:cs="Arial"/>
          <w:sz w:val="22"/>
          <w:szCs w:val="22"/>
        </w:rPr>
        <w:t>consulta</w:t>
      </w:r>
      <w:r w:rsidR="009F74B9" w:rsidRPr="009D63A7">
        <w:rPr>
          <w:rFonts w:cs="Arial"/>
          <w:sz w:val="22"/>
          <w:szCs w:val="22"/>
        </w:rPr>
        <w:t xml:space="preserve"> en absència de símptomes</w:t>
      </w:r>
      <w:r w:rsidRPr="009D63A7">
        <w:rPr>
          <w:rFonts w:cs="Arial"/>
          <w:sz w:val="22"/>
          <w:szCs w:val="22"/>
        </w:rPr>
        <w:t>, se l’informarà</w:t>
      </w:r>
      <w:r w:rsidRPr="00240AB8">
        <w:rPr>
          <w:rFonts w:cs="Arial"/>
          <w:sz w:val="22"/>
          <w:szCs w:val="22"/>
        </w:rPr>
        <w:t xml:space="preserve"> sobre els símptomes de </w:t>
      </w:r>
      <w:r w:rsidRPr="00240AB8">
        <w:rPr>
          <w:rFonts w:cs="Arial"/>
          <w:color w:val="000000"/>
          <w:sz w:val="22"/>
          <w:szCs w:val="22"/>
        </w:rPr>
        <w:t>MPX i s</w:t>
      </w:r>
      <w:r w:rsidRPr="00240AB8">
        <w:rPr>
          <w:rFonts w:cs="Arial"/>
          <w:sz w:val="22"/>
          <w:szCs w:val="22"/>
        </w:rPr>
        <w:t xml:space="preserve">e l’indicarà </w:t>
      </w:r>
      <w:r w:rsidRPr="00240AB8">
        <w:rPr>
          <w:rFonts w:cs="Arial"/>
          <w:color w:val="000000"/>
          <w:sz w:val="22"/>
          <w:szCs w:val="22"/>
        </w:rPr>
        <w:t xml:space="preserve">autocontrol de </w:t>
      </w:r>
      <w:r w:rsidRPr="00240AB8">
        <w:rPr>
          <w:rFonts w:cs="Arial"/>
          <w:sz w:val="22"/>
          <w:szCs w:val="22"/>
        </w:rPr>
        <w:t xml:space="preserve">la seva </w:t>
      </w:r>
      <w:r w:rsidRPr="00240AB8">
        <w:rPr>
          <w:rFonts w:cs="Arial"/>
          <w:color w:val="000000"/>
          <w:sz w:val="22"/>
          <w:szCs w:val="22"/>
        </w:rPr>
        <w:t xml:space="preserve">temperatura </w:t>
      </w:r>
      <w:r w:rsidR="00AE0382">
        <w:rPr>
          <w:rFonts w:cs="Arial"/>
          <w:color w:val="000000"/>
          <w:sz w:val="22"/>
          <w:szCs w:val="22"/>
        </w:rPr>
        <w:t>un cop</w:t>
      </w:r>
      <w:r w:rsidRPr="00240AB8">
        <w:rPr>
          <w:rFonts w:cs="Arial"/>
          <w:color w:val="000000"/>
          <w:sz w:val="22"/>
          <w:szCs w:val="22"/>
        </w:rPr>
        <w:t xml:space="preserve"> al dia durant </w:t>
      </w:r>
      <w:r w:rsidRPr="00240AB8">
        <w:rPr>
          <w:rFonts w:cs="Arial"/>
          <w:sz w:val="22"/>
          <w:szCs w:val="22"/>
        </w:rPr>
        <w:t xml:space="preserve">21 dies després de l’exposició. Cap contacte realitzarà quarantena, tot i que en contactes estrets es recomanarà que extremin precaucions i redueixin tot el possible </w:t>
      </w:r>
      <w:r w:rsidRPr="00240AB8">
        <w:rPr>
          <w:rFonts w:cs="Arial"/>
          <w:color w:val="000000"/>
          <w:sz w:val="22"/>
          <w:szCs w:val="22"/>
        </w:rPr>
        <w:t xml:space="preserve">les interaccions socials </w:t>
      </w:r>
      <w:r w:rsidR="00AE0382">
        <w:rPr>
          <w:rFonts w:cs="Arial"/>
          <w:color w:val="000000"/>
          <w:sz w:val="22"/>
          <w:szCs w:val="22"/>
        </w:rPr>
        <w:t xml:space="preserve">(incloent </w:t>
      </w:r>
      <w:r w:rsidR="00AE0382" w:rsidRPr="00240AB8">
        <w:rPr>
          <w:rFonts w:cs="Arial"/>
          <w:sz w:val="22"/>
          <w:szCs w:val="22"/>
        </w:rPr>
        <w:t>l’abstenció de mantenir contactes sexuals</w:t>
      </w:r>
      <w:r w:rsidR="00AE0382">
        <w:rPr>
          <w:rFonts w:cs="Arial"/>
          <w:sz w:val="22"/>
          <w:szCs w:val="22"/>
        </w:rPr>
        <w:t xml:space="preserve">), </w:t>
      </w:r>
      <w:r w:rsidRPr="00240AB8">
        <w:rPr>
          <w:rFonts w:cs="Arial"/>
          <w:color w:val="000000"/>
          <w:sz w:val="22"/>
          <w:szCs w:val="22"/>
        </w:rPr>
        <w:t xml:space="preserve">utilitzant de forma </w:t>
      </w:r>
      <w:r w:rsidRPr="00121C48">
        <w:rPr>
          <w:rFonts w:cs="Arial"/>
          <w:color w:val="000000"/>
          <w:sz w:val="22"/>
          <w:szCs w:val="22"/>
        </w:rPr>
        <w:t>constant la mascaret</w:t>
      </w:r>
      <w:r w:rsidRPr="00121C48">
        <w:rPr>
          <w:rFonts w:cs="Arial"/>
          <w:sz w:val="22"/>
          <w:szCs w:val="22"/>
        </w:rPr>
        <w:t>a</w:t>
      </w:r>
      <w:r w:rsidRPr="00121C48">
        <w:rPr>
          <w:rFonts w:cs="Arial"/>
          <w:color w:val="000000"/>
          <w:sz w:val="22"/>
          <w:szCs w:val="22"/>
        </w:rPr>
        <w:t>. Els contactes han d</w:t>
      </w:r>
      <w:r w:rsidRPr="00121C48">
        <w:rPr>
          <w:rFonts w:cs="Arial"/>
          <w:sz w:val="22"/>
          <w:szCs w:val="22"/>
        </w:rPr>
        <w:t>’estar localitzables al llarg del període de seguiment, per tant és important comprovar el telèfon abans de l’alta</w:t>
      </w:r>
      <w:r w:rsidRPr="00121C48">
        <w:rPr>
          <w:rFonts w:cs="Arial"/>
          <w:color w:val="000000"/>
          <w:sz w:val="22"/>
          <w:szCs w:val="22"/>
        </w:rPr>
        <w:t>.</w:t>
      </w:r>
    </w:p>
    <w:p w14:paraId="356FB06C" w14:textId="77777777" w:rsidR="005A3375" w:rsidRDefault="00240AB8" w:rsidP="00AE0382">
      <w:pPr>
        <w:pBdr>
          <w:top w:val="nil"/>
          <w:left w:val="nil"/>
          <w:bottom w:val="nil"/>
          <w:right w:val="nil"/>
          <w:between w:val="nil"/>
        </w:pBdr>
        <w:spacing w:before="161" w:line="276" w:lineRule="auto"/>
        <w:ind w:right="115"/>
        <w:jc w:val="both"/>
        <w:rPr>
          <w:rFonts w:cs="Arial"/>
          <w:color w:val="000000"/>
          <w:sz w:val="22"/>
          <w:szCs w:val="22"/>
        </w:rPr>
      </w:pPr>
      <w:r w:rsidRPr="00240AB8">
        <w:rPr>
          <w:rFonts w:cs="Arial"/>
          <w:color w:val="000000"/>
          <w:sz w:val="22"/>
          <w:szCs w:val="22"/>
        </w:rPr>
        <w:t>S</w:t>
      </w:r>
      <w:r w:rsidRPr="00240AB8">
        <w:rPr>
          <w:rFonts w:cs="Arial"/>
          <w:sz w:val="22"/>
          <w:szCs w:val="22"/>
        </w:rPr>
        <w:t xml:space="preserve">’indicarà que si presenta febre o qualsevol altre símptoma compatible amb la clínica de la malaltia, hauran de fer </w:t>
      </w:r>
      <w:proofErr w:type="spellStart"/>
      <w:r w:rsidRPr="00240AB8">
        <w:rPr>
          <w:rFonts w:cs="Arial"/>
          <w:sz w:val="22"/>
          <w:szCs w:val="22"/>
        </w:rPr>
        <w:t>autoaïllament</w:t>
      </w:r>
      <w:proofErr w:type="spellEnd"/>
      <w:r w:rsidRPr="00240AB8">
        <w:rPr>
          <w:rFonts w:cs="Arial"/>
          <w:sz w:val="22"/>
          <w:szCs w:val="22"/>
        </w:rPr>
        <w:t xml:space="preserve"> </w:t>
      </w:r>
      <w:r w:rsidRPr="00240AB8">
        <w:rPr>
          <w:rFonts w:cs="Arial"/>
          <w:color w:val="000000"/>
          <w:sz w:val="22"/>
          <w:szCs w:val="22"/>
        </w:rPr>
        <w:t>domiciliari immediat, i contactar de forma urgent amb el 061. En aquest cas</w:t>
      </w:r>
      <w:r w:rsidRPr="00240AB8">
        <w:rPr>
          <w:rFonts w:cs="Arial"/>
          <w:sz w:val="22"/>
          <w:szCs w:val="22"/>
        </w:rPr>
        <w:t xml:space="preserve">, el contacte serà considerat com a cas en </w:t>
      </w:r>
      <w:r w:rsidRPr="00240AB8">
        <w:rPr>
          <w:rFonts w:cs="Arial"/>
          <w:color w:val="000000"/>
          <w:sz w:val="22"/>
          <w:szCs w:val="22"/>
        </w:rPr>
        <w:t xml:space="preserve">investigació </w:t>
      </w:r>
      <w:r w:rsidRPr="00240AB8">
        <w:rPr>
          <w:rFonts w:cs="Arial"/>
          <w:sz w:val="22"/>
          <w:szCs w:val="22"/>
        </w:rPr>
        <w:t>fins que es disposi de resultat de laboratori</w:t>
      </w:r>
      <w:r w:rsidRPr="00240AB8">
        <w:rPr>
          <w:rFonts w:cs="Arial"/>
          <w:color w:val="000000"/>
          <w:sz w:val="22"/>
          <w:szCs w:val="22"/>
        </w:rPr>
        <w:t>.</w:t>
      </w:r>
    </w:p>
    <w:p w14:paraId="18CFDE1B" w14:textId="77777777" w:rsidR="009F74B9" w:rsidRDefault="009F74B9" w:rsidP="00AE0382">
      <w:pPr>
        <w:pBdr>
          <w:top w:val="nil"/>
          <w:left w:val="nil"/>
          <w:bottom w:val="nil"/>
          <w:right w:val="nil"/>
          <w:between w:val="nil"/>
        </w:pBdr>
        <w:spacing w:before="161" w:line="276" w:lineRule="auto"/>
        <w:ind w:right="115"/>
        <w:jc w:val="both"/>
        <w:rPr>
          <w:rFonts w:cs="Arial"/>
          <w:color w:val="000000"/>
          <w:sz w:val="22"/>
          <w:szCs w:val="22"/>
        </w:rPr>
      </w:pPr>
      <w:r w:rsidRPr="00795E2A">
        <w:rPr>
          <w:rFonts w:cs="Arial"/>
          <w:color w:val="000000"/>
          <w:sz w:val="22"/>
          <w:szCs w:val="22"/>
        </w:rPr>
        <w:t>En cas de que el contacte tingui alt risc de</w:t>
      </w:r>
      <w:r w:rsidR="00D65118" w:rsidRPr="00795E2A">
        <w:rPr>
          <w:rFonts w:cs="Arial"/>
          <w:color w:val="000000"/>
          <w:sz w:val="22"/>
          <w:szCs w:val="22"/>
        </w:rPr>
        <w:t xml:space="preserve"> desenvolupar malaltia greu, veure</w:t>
      </w:r>
      <w:r w:rsidRPr="00795E2A">
        <w:rPr>
          <w:rFonts w:cs="Arial"/>
          <w:color w:val="000000"/>
          <w:sz w:val="22"/>
          <w:szCs w:val="22"/>
        </w:rPr>
        <w:t xml:space="preserve"> apartat 3 (Profilaxis </w:t>
      </w:r>
      <w:proofErr w:type="spellStart"/>
      <w:r w:rsidRPr="00795E2A">
        <w:rPr>
          <w:rFonts w:cs="Arial"/>
          <w:color w:val="000000"/>
          <w:sz w:val="22"/>
          <w:szCs w:val="22"/>
        </w:rPr>
        <w:t>pre</w:t>
      </w:r>
      <w:proofErr w:type="spellEnd"/>
      <w:r w:rsidRPr="00795E2A">
        <w:rPr>
          <w:rFonts w:cs="Arial"/>
          <w:color w:val="000000"/>
          <w:sz w:val="22"/>
          <w:szCs w:val="22"/>
        </w:rPr>
        <w:t xml:space="preserve"> i post exposició).</w:t>
      </w:r>
    </w:p>
    <w:p w14:paraId="79886522" w14:textId="77777777" w:rsidR="001B1E9B" w:rsidRPr="007E7E9D" w:rsidRDefault="001B1E9B" w:rsidP="001B1E9B">
      <w:pPr>
        <w:pStyle w:val="Pargrafdellista"/>
        <w:numPr>
          <w:ilvl w:val="1"/>
          <w:numId w:val="21"/>
        </w:numPr>
        <w:pBdr>
          <w:bottom w:val="single" w:sz="8" w:space="1" w:color="264EFA"/>
        </w:pBdr>
        <w:tabs>
          <w:tab w:val="left" w:pos="567"/>
        </w:tabs>
        <w:spacing w:before="240" w:line="276" w:lineRule="auto"/>
        <w:ind w:left="567" w:right="113" w:hanging="567"/>
        <w:contextualSpacing w:val="0"/>
        <w:jc w:val="both"/>
        <w:rPr>
          <w:b/>
          <w:color w:val="264EFA"/>
          <w:sz w:val="22"/>
          <w:szCs w:val="22"/>
        </w:rPr>
      </w:pPr>
      <w:r>
        <w:rPr>
          <w:b/>
          <w:color w:val="264EFA"/>
          <w:sz w:val="22"/>
          <w:szCs w:val="22"/>
        </w:rPr>
        <w:t>Actuació enfront un cas ingressat que no ha estat sota mesures d’aïllament</w:t>
      </w:r>
    </w:p>
    <w:p w14:paraId="009CB374" w14:textId="77777777" w:rsidR="00141244" w:rsidRDefault="00141244" w:rsidP="00AE0382">
      <w:pPr>
        <w:pBdr>
          <w:top w:val="nil"/>
          <w:left w:val="nil"/>
          <w:bottom w:val="nil"/>
          <w:right w:val="nil"/>
          <w:between w:val="nil"/>
        </w:pBdr>
        <w:spacing w:before="161" w:line="276" w:lineRule="auto"/>
        <w:ind w:right="115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Si es confirma la identificació de verola del mico en mostres d’un pacient que no ha estat sota les mesures d’aïllament adequades</w:t>
      </w:r>
      <w:r w:rsidR="00D65118">
        <w:rPr>
          <w:rFonts w:cs="Arial"/>
          <w:color w:val="000000"/>
          <w:sz w:val="22"/>
          <w:szCs w:val="22"/>
        </w:rPr>
        <w:t>, es recomanen les següents mesures:</w:t>
      </w:r>
    </w:p>
    <w:p w14:paraId="169D2469" w14:textId="77777777" w:rsidR="00F55836" w:rsidRDefault="00F55836" w:rsidP="00AE0382">
      <w:pPr>
        <w:pBdr>
          <w:top w:val="nil"/>
          <w:left w:val="nil"/>
          <w:bottom w:val="nil"/>
          <w:right w:val="nil"/>
          <w:between w:val="nil"/>
        </w:pBdr>
        <w:spacing w:before="161" w:line="276" w:lineRule="auto"/>
        <w:ind w:right="115"/>
        <w:jc w:val="both"/>
        <w:rPr>
          <w:rFonts w:cs="Arial"/>
          <w:color w:val="000000"/>
          <w:sz w:val="22"/>
          <w:szCs w:val="22"/>
        </w:rPr>
      </w:pPr>
    </w:p>
    <w:p w14:paraId="258A9DA0" w14:textId="77777777" w:rsidR="00141244" w:rsidRPr="00F55836" w:rsidRDefault="00141244" w:rsidP="00F55836">
      <w:pPr>
        <w:pStyle w:val="Pargrafdellista"/>
        <w:numPr>
          <w:ilvl w:val="2"/>
          <w:numId w:val="21"/>
        </w:numPr>
        <w:tabs>
          <w:tab w:val="left" w:pos="709"/>
        </w:tabs>
        <w:spacing w:line="276" w:lineRule="auto"/>
        <w:ind w:left="709" w:right="115"/>
        <w:jc w:val="both"/>
        <w:rPr>
          <w:rFonts w:cs="Arial"/>
          <w:b/>
          <w:i/>
          <w:sz w:val="22"/>
          <w:szCs w:val="22"/>
        </w:rPr>
      </w:pPr>
      <w:r w:rsidRPr="00F55836">
        <w:rPr>
          <w:rFonts w:cs="Arial"/>
          <w:b/>
          <w:i/>
          <w:sz w:val="22"/>
          <w:szCs w:val="22"/>
        </w:rPr>
        <w:t xml:space="preserve">Actuació per al cas confirmat </w:t>
      </w:r>
    </w:p>
    <w:p w14:paraId="51CDBB0F" w14:textId="77777777" w:rsidR="001B1E9B" w:rsidRPr="00795E2A" w:rsidRDefault="001B1E9B" w:rsidP="00AE0382">
      <w:pPr>
        <w:pBdr>
          <w:top w:val="nil"/>
          <w:left w:val="nil"/>
          <w:bottom w:val="nil"/>
          <w:right w:val="nil"/>
          <w:between w:val="nil"/>
        </w:pBdr>
        <w:spacing w:before="161" w:line="276" w:lineRule="auto"/>
        <w:ind w:right="115"/>
        <w:jc w:val="both"/>
        <w:rPr>
          <w:rFonts w:cs="Arial"/>
          <w:color w:val="000000"/>
          <w:sz w:val="22"/>
          <w:szCs w:val="22"/>
        </w:rPr>
      </w:pPr>
      <w:r w:rsidRPr="00795E2A">
        <w:rPr>
          <w:rFonts w:cs="Arial"/>
          <w:color w:val="000000"/>
          <w:sz w:val="22"/>
          <w:szCs w:val="22"/>
        </w:rPr>
        <w:t>Traslladar al malalt a una habitació individual i aplicar les mesures d’aïllament de contacte, gotes, i com a mesura de precaució, de transmissió aèria.</w:t>
      </w:r>
    </w:p>
    <w:p w14:paraId="5C8E0BEC" w14:textId="77777777" w:rsidR="001B1E9B" w:rsidRDefault="001B1E9B" w:rsidP="00AE0382">
      <w:pPr>
        <w:pBdr>
          <w:top w:val="nil"/>
          <w:left w:val="nil"/>
          <w:bottom w:val="nil"/>
          <w:right w:val="nil"/>
          <w:between w:val="nil"/>
        </w:pBdr>
        <w:spacing w:before="161" w:line="276" w:lineRule="auto"/>
        <w:ind w:right="115"/>
        <w:jc w:val="both"/>
        <w:rPr>
          <w:rFonts w:cs="Arial"/>
          <w:color w:val="000000"/>
          <w:sz w:val="22"/>
          <w:szCs w:val="22"/>
        </w:rPr>
      </w:pPr>
      <w:r w:rsidRPr="00795E2A">
        <w:rPr>
          <w:rFonts w:cs="Arial"/>
          <w:color w:val="000000"/>
          <w:sz w:val="22"/>
          <w:szCs w:val="22"/>
        </w:rPr>
        <w:t>Informar al servei de Medicina Preventiva</w:t>
      </w:r>
      <w:r w:rsidR="00D65118" w:rsidRPr="00795E2A">
        <w:rPr>
          <w:rFonts w:cs="Arial"/>
          <w:color w:val="000000"/>
          <w:sz w:val="22"/>
          <w:szCs w:val="22"/>
        </w:rPr>
        <w:t xml:space="preserve">, Malalties infeccioses i UBP </w:t>
      </w:r>
      <w:r w:rsidRPr="00795E2A">
        <w:rPr>
          <w:rFonts w:cs="Arial"/>
          <w:color w:val="000000"/>
          <w:sz w:val="22"/>
          <w:szCs w:val="22"/>
        </w:rPr>
        <w:t>per tal que puguin realitzar seguiment clínic i l’estudi de contactes.</w:t>
      </w:r>
      <w:r>
        <w:rPr>
          <w:rFonts w:cs="Arial"/>
          <w:color w:val="000000"/>
          <w:sz w:val="22"/>
          <w:szCs w:val="22"/>
        </w:rPr>
        <w:t xml:space="preserve"> </w:t>
      </w:r>
    </w:p>
    <w:p w14:paraId="506C3A3F" w14:textId="77777777" w:rsidR="00BD2795" w:rsidRDefault="00BD2795" w:rsidP="00AE0382">
      <w:pPr>
        <w:pBdr>
          <w:top w:val="nil"/>
          <w:left w:val="nil"/>
          <w:bottom w:val="nil"/>
          <w:right w:val="nil"/>
          <w:between w:val="nil"/>
        </w:pBdr>
        <w:spacing w:before="161" w:line="276" w:lineRule="auto"/>
        <w:ind w:right="115"/>
        <w:jc w:val="both"/>
        <w:rPr>
          <w:rFonts w:cs="Arial"/>
          <w:color w:val="000000"/>
          <w:sz w:val="22"/>
          <w:szCs w:val="22"/>
        </w:rPr>
      </w:pPr>
    </w:p>
    <w:p w14:paraId="630350BC" w14:textId="77777777" w:rsidR="00141244" w:rsidRPr="00F55836" w:rsidRDefault="00141244" w:rsidP="00F55836">
      <w:pPr>
        <w:pStyle w:val="Pargrafdellista"/>
        <w:numPr>
          <w:ilvl w:val="2"/>
          <w:numId w:val="21"/>
        </w:numPr>
        <w:tabs>
          <w:tab w:val="left" w:pos="709"/>
        </w:tabs>
        <w:spacing w:line="276" w:lineRule="auto"/>
        <w:ind w:left="709" w:right="115"/>
        <w:jc w:val="both"/>
        <w:rPr>
          <w:rFonts w:cs="Arial"/>
          <w:b/>
          <w:i/>
          <w:sz w:val="22"/>
          <w:szCs w:val="22"/>
        </w:rPr>
      </w:pPr>
      <w:r w:rsidRPr="00F55836">
        <w:rPr>
          <w:rFonts w:cs="Arial"/>
          <w:b/>
          <w:i/>
          <w:sz w:val="22"/>
          <w:szCs w:val="22"/>
        </w:rPr>
        <w:lastRenderedPageBreak/>
        <w:t>Actuacions en contactes</w:t>
      </w:r>
    </w:p>
    <w:p w14:paraId="113D31F0" w14:textId="77777777" w:rsidR="002F3F59" w:rsidRPr="00BC028D" w:rsidRDefault="001B1E9B" w:rsidP="00AE0382">
      <w:pPr>
        <w:pBdr>
          <w:top w:val="nil"/>
          <w:left w:val="nil"/>
          <w:bottom w:val="nil"/>
          <w:right w:val="nil"/>
          <w:between w:val="nil"/>
        </w:pBdr>
        <w:spacing w:before="161" w:line="276" w:lineRule="auto"/>
        <w:ind w:right="115"/>
        <w:jc w:val="both"/>
        <w:rPr>
          <w:rFonts w:cs="Arial"/>
          <w:color w:val="000000"/>
          <w:sz w:val="22"/>
          <w:szCs w:val="22"/>
        </w:rPr>
      </w:pPr>
      <w:r w:rsidRPr="00BC028D">
        <w:rPr>
          <w:rFonts w:cs="Arial"/>
          <w:color w:val="000000"/>
          <w:sz w:val="22"/>
          <w:szCs w:val="22"/>
        </w:rPr>
        <w:t xml:space="preserve">El </w:t>
      </w:r>
      <w:r w:rsidR="00141244" w:rsidRPr="00BC028D">
        <w:rPr>
          <w:rFonts w:cs="Arial"/>
          <w:color w:val="000000"/>
          <w:sz w:val="22"/>
          <w:szCs w:val="22"/>
        </w:rPr>
        <w:t>company d’habitació (o que hagi</w:t>
      </w:r>
      <w:r w:rsidRPr="00BC028D">
        <w:rPr>
          <w:rFonts w:cs="Arial"/>
          <w:color w:val="000000"/>
          <w:sz w:val="22"/>
          <w:szCs w:val="22"/>
        </w:rPr>
        <w:t xml:space="preserve"> compartit bany) es separarà del cas confirmat, però no cal que romangui sota mesures d’aïllament, pot compartir habitació amb un altre pacient. </w:t>
      </w:r>
    </w:p>
    <w:p w14:paraId="73B17E67" w14:textId="77777777" w:rsidR="00902C48" w:rsidRPr="00BC028D" w:rsidRDefault="00902C48" w:rsidP="00AE0382">
      <w:pPr>
        <w:pBdr>
          <w:top w:val="nil"/>
          <w:left w:val="nil"/>
          <w:bottom w:val="nil"/>
          <w:right w:val="nil"/>
          <w:between w:val="nil"/>
        </w:pBdr>
        <w:spacing w:before="161" w:line="276" w:lineRule="auto"/>
        <w:ind w:right="115"/>
        <w:jc w:val="both"/>
        <w:rPr>
          <w:rFonts w:cs="Arial"/>
          <w:color w:val="000000"/>
          <w:sz w:val="22"/>
          <w:szCs w:val="22"/>
        </w:rPr>
      </w:pPr>
      <w:r w:rsidRPr="00BC028D">
        <w:rPr>
          <w:rFonts w:cs="Arial"/>
          <w:color w:val="000000"/>
          <w:sz w:val="22"/>
          <w:szCs w:val="22"/>
        </w:rPr>
        <w:t>No s’ha de realitzar presa de mostra per estudi microbiològic en pacients asimptomàtics.</w:t>
      </w:r>
    </w:p>
    <w:p w14:paraId="7B4B3AC9" w14:textId="77777777" w:rsidR="00E35C20" w:rsidRPr="00BC028D" w:rsidRDefault="001B1E9B" w:rsidP="00AE0382">
      <w:pPr>
        <w:pBdr>
          <w:top w:val="nil"/>
          <w:left w:val="nil"/>
          <w:bottom w:val="nil"/>
          <w:right w:val="nil"/>
          <w:between w:val="nil"/>
        </w:pBdr>
        <w:spacing w:before="161" w:line="276" w:lineRule="auto"/>
        <w:ind w:right="115"/>
        <w:jc w:val="both"/>
        <w:rPr>
          <w:rFonts w:cs="Arial"/>
          <w:color w:val="000000"/>
          <w:sz w:val="22"/>
          <w:szCs w:val="22"/>
        </w:rPr>
      </w:pPr>
      <w:r w:rsidRPr="00BC028D">
        <w:rPr>
          <w:rFonts w:cs="Arial"/>
          <w:color w:val="000000"/>
          <w:sz w:val="22"/>
          <w:szCs w:val="22"/>
        </w:rPr>
        <w:t>S’indicarà al seu equip mèdic que realitzi una vigilància de símptomes compatibles durant 21 dies, i si presenta símptomes compatibles es classificarà com a cas en investigació.</w:t>
      </w:r>
      <w:r w:rsidR="002F3F59" w:rsidRPr="00BC028D">
        <w:rPr>
          <w:rFonts w:cs="Arial"/>
          <w:color w:val="000000"/>
          <w:sz w:val="22"/>
          <w:szCs w:val="22"/>
        </w:rPr>
        <w:t xml:space="preserve"> </w:t>
      </w:r>
      <w:r w:rsidR="00E35C20" w:rsidRPr="00BC028D">
        <w:rPr>
          <w:rFonts w:cs="Arial"/>
          <w:color w:val="000000"/>
          <w:sz w:val="22"/>
          <w:szCs w:val="22"/>
        </w:rPr>
        <w:t xml:space="preserve">El seguiment dels contactes que ja estiguin donats d’alta o en altre centre, es farà per part de Medicina Preventiva. </w:t>
      </w:r>
    </w:p>
    <w:p w14:paraId="101B3D83" w14:textId="7F61DBF0" w:rsidR="00607570" w:rsidRPr="00896F9D" w:rsidRDefault="00607570" w:rsidP="00607570">
      <w:pPr>
        <w:pBdr>
          <w:top w:val="nil"/>
          <w:left w:val="nil"/>
          <w:bottom w:val="nil"/>
          <w:right w:val="nil"/>
          <w:between w:val="nil"/>
        </w:pBdr>
        <w:spacing w:before="161" w:line="276" w:lineRule="auto"/>
        <w:ind w:right="115"/>
        <w:jc w:val="both"/>
        <w:rPr>
          <w:rFonts w:cs="Arial"/>
          <w:sz w:val="22"/>
          <w:szCs w:val="22"/>
        </w:rPr>
      </w:pPr>
      <w:bookmarkStart w:id="11" w:name="_GoBack"/>
      <w:r w:rsidRPr="00896F9D">
        <w:rPr>
          <w:rFonts w:cs="Arial"/>
          <w:sz w:val="22"/>
          <w:szCs w:val="22"/>
          <w:highlight w:val="yellow"/>
        </w:rPr>
        <w:t xml:space="preserve">En cas de menors o pacients </w:t>
      </w:r>
      <w:r w:rsidR="006B7658" w:rsidRPr="00896F9D">
        <w:rPr>
          <w:rFonts w:cs="Arial"/>
          <w:sz w:val="22"/>
          <w:szCs w:val="22"/>
          <w:highlight w:val="yellow"/>
        </w:rPr>
        <w:t>dependents</w:t>
      </w:r>
      <w:r w:rsidRPr="00896F9D">
        <w:rPr>
          <w:rFonts w:cs="Arial"/>
          <w:sz w:val="22"/>
          <w:szCs w:val="22"/>
          <w:highlight w:val="yellow"/>
        </w:rPr>
        <w:t xml:space="preserve"> que generin contactes estrets en familiars o cuidadors, </w:t>
      </w:r>
      <w:r w:rsidR="006B7658" w:rsidRPr="00896F9D">
        <w:rPr>
          <w:rFonts w:cs="Arial"/>
          <w:sz w:val="22"/>
          <w:szCs w:val="22"/>
          <w:highlight w:val="yellow"/>
        </w:rPr>
        <w:t xml:space="preserve">aquests </w:t>
      </w:r>
      <w:r w:rsidRPr="00896F9D">
        <w:rPr>
          <w:rFonts w:cs="Arial"/>
          <w:sz w:val="22"/>
          <w:szCs w:val="22"/>
          <w:highlight w:val="yellow"/>
        </w:rPr>
        <w:t>podran romandre a l’habitació, donat que els contactes estrets no han de realitzar quarantena. No obstant, seran valorats per Medicina Preventiva qu</w:t>
      </w:r>
      <w:r w:rsidR="006B7658" w:rsidRPr="00896F9D">
        <w:rPr>
          <w:rFonts w:cs="Arial"/>
          <w:sz w:val="22"/>
          <w:szCs w:val="22"/>
          <w:highlight w:val="yellow"/>
        </w:rPr>
        <w:t>e</w:t>
      </w:r>
      <w:r w:rsidRPr="00896F9D">
        <w:rPr>
          <w:rFonts w:cs="Arial"/>
          <w:sz w:val="22"/>
          <w:szCs w:val="22"/>
          <w:highlight w:val="yellow"/>
        </w:rPr>
        <w:t xml:space="preserve"> valorarà mesures addicionals de profilaxi post-exposició.</w:t>
      </w:r>
      <w:r w:rsidRPr="00896F9D">
        <w:rPr>
          <w:rFonts w:cs="Arial"/>
          <w:sz w:val="22"/>
          <w:szCs w:val="22"/>
        </w:rPr>
        <w:t xml:space="preserve"> </w:t>
      </w:r>
    </w:p>
    <w:bookmarkEnd w:id="11"/>
    <w:p w14:paraId="00139440" w14:textId="77777777" w:rsidR="004D0280" w:rsidRPr="007451A4" w:rsidRDefault="007451A4" w:rsidP="007451A4">
      <w:pPr>
        <w:pBdr>
          <w:top w:val="nil"/>
          <w:left w:val="nil"/>
          <w:bottom w:val="nil"/>
          <w:right w:val="nil"/>
          <w:between w:val="nil"/>
        </w:pBdr>
        <w:spacing w:before="161" w:line="276" w:lineRule="auto"/>
        <w:ind w:right="115"/>
        <w:jc w:val="both"/>
        <w:rPr>
          <w:rFonts w:cs="Arial"/>
          <w:color w:val="000000"/>
          <w:sz w:val="22"/>
          <w:szCs w:val="22"/>
        </w:rPr>
      </w:pPr>
      <w:r w:rsidRPr="00BC028D">
        <w:rPr>
          <w:rFonts w:cs="Arial"/>
          <w:color w:val="000000"/>
          <w:sz w:val="22"/>
          <w:szCs w:val="22"/>
        </w:rPr>
        <w:t>Per a</w:t>
      </w:r>
      <w:r w:rsidR="004D0280" w:rsidRPr="00BC028D">
        <w:rPr>
          <w:rFonts w:cs="Arial"/>
          <w:color w:val="000000"/>
          <w:sz w:val="22"/>
          <w:szCs w:val="22"/>
        </w:rPr>
        <w:t xml:space="preserve">l personal sanitari que hagi entrat en contacte amb el pacient sense els </w:t>
      </w:r>
      <w:proofErr w:type="spellStart"/>
      <w:r w:rsidR="004D0280" w:rsidRPr="00BC028D">
        <w:rPr>
          <w:rFonts w:cs="Arial"/>
          <w:color w:val="000000"/>
          <w:sz w:val="22"/>
          <w:szCs w:val="22"/>
        </w:rPr>
        <w:t>EPIs</w:t>
      </w:r>
      <w:proofErr w:type="spellEnd"/>
      <w:r w:rsidR="004D0280" w:rsidRPr="00BC028D">
        <w:rPr>
          <w:rFonts w:cs="Arial"/>
          <w:color w:val="000000"/>
          <w:sz w:val="22"/>
          <w:szCs w:val="22"/>
        </w:rPr>
        <w:t xml:space="preserve"> adequats</w:t>
      </w:r>
      <w:r w:rsidRPr="00BC028D">
        <w:rPr>
          <w:rFonts w:cs="Arial"/>
          <w:color w:val="000000"/>
          <w:sz w:val="22"/>
          <w:szCs w:val="22"/>
        </w:rPr>
        <w:t>, consultar apartat 2.3.</w:t>
      </w:r>
      <w:r w:rsidR="004D0280">
        <w:rPr>
          <w:rFonts w:cs="Arial"/>
          <w:color w:val="000000"/>
          <w:sz w:val="22"/>
          <w:szCs w:val="22"/>
        </w:rPr>
        <w:t xml:space="preserve"> </w:t>
      </w:r>
    </w:p>
    <w:p w14:paraId="0A2AFD92" w14:textId="77777777" w:rsidR="00240AB8" w:rsidRDefault="00240AB8" w:rsidP="004719DA">
      <w:pPr>
        <w:rPr>
          <w:rFonts w:cs="Arial"/>
          <w:color w:val="000000"/>
          <w:sz w:val="22"/>
          <w:szCs w:val="22"/>
        </w:rPr>
      </w:pPr>
    </w:p>
    <w:p w14:paraId="2E4E84DC" w14:textId="77777777" w:rsidR="007B510E" w:rsidRPr="005A4C12" w:rsidRDefault="00FE5AEE" w:rsidP="007B510E">
      <w:pPr>
        <w:pStyle w:val="Pargrafdellista"/>
        <w:numPr>
          <w:ilvl w:val="0"/>
          <w:numId w:val="21"/>
        </w:numPr>
        <w:shd w:val="clear" w:color="auto" w:fill="264EFA"/>
        <w:spacing w:line="276" w:lineRule="auto"/>
        <w:ind w:left="426" w:hanging="426"/>
        <w:jc w:val="both"/>
        <w:outlineLvl w:val="0"/>
        <w:rPr>
          <w:rFonts w:cs="Arial"/>
          <w:b/>
          <w:color w:val="FFFFFF" w:themeColor="background1"/>
          <w:sz w:val="20"/>
        </w:rPr>
      </w:pPr>
      <w:bookmarkStart w:id="12" w:name="_heading=h.3rdcrjn" w:colFirst="0" w:colLast="0"/>
      <w:bookmarkEnd w:id="12"/>
      <w:r>
        <w:rPr>
          <w:rFonts w:cs="Arial"/>
          <w:b/>
          <w:color w:val="FFFFFF" w:themeColor="background1"/>
          <w:sz w:val="20"/>
        </w:rPr>
        <w:t>Vacuna enfront la verola del mico</w:t>
      </w:r>
    </w:p>
    <w:p w14:paraId="154BC39C" w14:textId="77777777" w:rsidR="007B510E" w:rsidRDefault="007B510E" w:rsidP="007B510E">
      <w:pPr>
        <w:spacing w:line="276" w:lineRule="auto"/>
        <w:jc w:val="both"/>
        <w:rPr>
          <w:rFonts w:cs="Arial"/>
          <w:sz w:val="20"/>
        </w:rPr>
      </w:pPr>
    </w:p>
    <w:p w14:paraId="169BF737" w14:textId="77777777" w:rsidR="007D54B6" w:rsidRPr="00D609FB" w:rsidRDefault="007D54B6" w:rsidP="007B510E">
      <w:pPr>
        <w:spacing w:line="276" w:lineRule="auto"/>
        <w:jc w:val="both"/>
        <w:rPr>
          <w:sz w:val="22"/>
          <w:szCs w:val="22"/>
        </w:rPr>
      </w:pPr>
      <w:r w:rsidRPr="00D609FB">
        <w:rPr>
          <w:sz w:val="22"/>
          <w:szCs w:val="22"/>
        </w:rPr>
        <w:t xml:space="preserve">Històricament, s'ha demostrat que la vacunació contra la verola protegeix contra MPX. En 2019 es va aprovar una vacuna de tercera generació contra la verola per part de la EMA. </w:t>
      </w:r>
      <w:r w:rsidRPr="00D609FB">
        <w:rPr>
          <w:b/>
          <w:sz w:val="22"/>
          <w:szCs w:val="22"/>
        </w:rPr>
        <w:t xml:space="preserve">La seva disponibilitat és limitada en aquests </w:t>
      </w:r>
      <w:proofErr w:type="spellStart"/>
      <w:r w:rsidRPr="00D609FB">
        <w:rPr>
          <w:b/>
          <w:sz w:val="22"/>
          <w:szCs w:val="22"/>
        </w:rPr>
        <w:t>moments</w:t>
      </w:r>
      <w:r w:rsidR="00392FD4" w:rsidRPr="00D609FB">
        <w:rPr>
          <w:b/>
          <w:sz w:val="22"/>
          <w:szCs w:val="22"/>
        </w:rPr>
        <w:t>,i</w:t>
      </w:r>
      <w:proofErr w:type="spellEnd"/>
      <w:r w:rsidR="00392FD4" w:rsidRPr="00D609FB">
        <w:rPr>
          <w:b/>
          <w:sz w:val="22"/>
          <w:szCs w:val="22"/>
        </w:rPr>
        <w:t xml:space="preserve"> el seu ús ha de ser autoritzat per Salut Pública</w:t>
      </w:r>
      <w:r w:rsidR="00392FD4" w:rsidRPr="00D609FB">
        <w:rPr>
          <w:sz w:val="22"/>
          <w:szCs w:val="22"/>
        </w:rPr>
        <w:t xml:space="preserve">. </w:t>
      </w:r>
    </w:p>
    <w:p w14:paraId="7867ADA7" w14:textId="77777777" w:rsidR="00392FD4" w:rsidRPr="00D609FB" w:rsidRDefault="00392FD4" w:rsidP="007B510E">
      <w:pPr>
        <w:spacing w:line="276" w:lineRule="auto"/>
        <w:jc w:val="both"/>
        <w:rPr>
          <w:sz w:val="22"/>
          <w:szCs w:val="22"/>
        </w:rPr>
      </w:pPr>
    </w:p>
    <w:p w14:paraId="3C7DD41B" w14:textId="77777777" w:rsidR="00392FD4" w:rsidRPr="00D609FB" w:rsidRDefault="00392FD4" w:rsidP="00392FD4">
      <w:pPr>
        <w:spacing w:line="276" w:lineRule="auto"/>
        <w:jc w:val="both"/>
        <w:rPr>
          <w:sz w:val="22"/>
          <w:szCs w:val="22"/>
        </w:rPr>
      </w:pPr>
      <w:r w:rsidRPr="00D609FB">
        <w:rPr>
          <w:sz w:val="22"/>
          <w:szCs w:val="22"/>
        </w:rPr>
        <w:t xml:space="preserve">Actualment es disposa de una vacuna que conté un virus viu modificat de la verola </w:t>
      </w:r>
      <w:proofErr w:type="spellStart"/>
      <w:r w:rsidRPr="00D609FB">
        <w:rPr>
          <w:sz w:val="22"/>
          <w:szCs w:val="22"/>
        </w:rPr>
        <w:t>vacunoide</w:t>
      </w:r>
      <w:proofErr w:type="spellEnd"/>
      <w:r w:rsidRPr="00D609FB">
        <w:rPr>
          <w:sz w:val="22"/>
          <w:szCs w:val="22"/>
        </w:rPr>
        <w:t xml:space="preserve"> Ankara. És un virus modificat no replicants i, per tant, no pot produir ni transmetre la malaltia.</w:t>
      </w:r>
    </w:p>
    <w:p w14:paraId="423EF423" w14:textId="23B4B178" w:rsidR="00392FD4" w:rsidRDefault="00392FD4" w:rsidP="00392FD4">
      <w:pPr>
        <w:spacing w:line="276" w:lineRule="auto"/>
        <w:jc w:val="both"/>
        <w:rPr>
          <w:sz w:val="22"/>
          <w:szCs w:val="22"/>
        </w:rPr>
      </w:pPr>
      <w:r w:rsidRPr="00D609FB">
        <w:rPr>
          <w:sz w:val="22"/>
          <w:szCs w:val="22"/>
        </w:rPr>
        <w:t xml:space="preserve">La pauta vacunal consisteix en dues dosis separades un mínim de 28 dies. Per motius de disponibilitat de dosis, de moment, s'està administrant una única dosi, tant en profilaxi </w:t>
      </w:r>
      <w:proofErr w:type="spellStart"/>
      <w:r w:rsidRPr="00D609FB">
        <w:rPr>
          <w:sz w:val="22"/>
          <w:szCs w:val="22"/>
        </w:rPr>
        <w:t>pre</w:t>
      </w:r>
      <w:proofErr w:type="spellEnd"/>
      <w:r w:rsidR="00D609FB">
        <w:rPr>
          <w:sz w:val="22"/>
          <w:szCs w:val="22"/>
        </w:rPr>
        <w:t>-e</w:t>
      </w:r>
      <w:r w:rsidRPr="00D609FB">
        <w:rPr>
          <w:sz w:val="22"/>
          <w:szCs w:val="22"/>
        </w:rPr>
        <w:t>xposició com a post</w:t>
      </w:r>
      <w:r w:rsidR="00D609FB">
        <w:rPr>
          <w:sz w:val="22"/>
          <w:szCs w:val="22"/>
        </w:rPr>
        <w:t>-</w:t>
      </w:r>
      <w:r w:rsidRPr="00D609FB">
        <w:rPr>
          <w:sz w:val="22"/>
          <w:szCs w:val="22"/>
        </w:rPr>
        <w:t>exposició. La segona dosi s'administrarà quan es disposi d'un major número de dosi.</w:t>
      </w:r>
    </w:p>
    <w:p w14:paraId="0428C4E0" w14:textId="77777777" w:rsidR="00392FD4" w:rsidRPr="00392FD4" w:rsidRDefault="00392FD4" w:rsidP="00392FD4">
      <w:pPr>
        <w:spacing w:line="276" w:lineRule="auto"/>
        <w:jc w:val="both"/>
        <w:rPr>
          <w:sz w:val="22"/>
          <w:szCs w:val="22"/>
        </w:rPr>
      </w:pPr>
    </w:p>
    <w:p w14:paraId="2B1576E7" w14:textId="77777777" w:rsidR="00392FD4" w:rsidRPr="00F55836" w:rsidRDefault="00392FD4" w:rsidP="00F55836">
      <w:pPr>
        <w:pStyle w:val="Pargrafdellista"/>
        <w:numPr>
          <w:ilvl w:val="1"/>
          <w:numId w:val="21"/>
        </w:numPr>
        <w:pBdr>
          <w:bottom w:val="single" w:sz="8" w:space="1" w:color="264EFA"/>
        </w:pBdr>
        <w:tabs>
          <w:tab w:val="left" w:pos="567"/>
        </w:tabs>
        <w:spacing w:before="240" w:line="276" w:lineRule="auto"/>
        <w:ind w:left="567" w:right="113" w:hanging="567"/>
        <w:contextualSpacing w:val="0"/>
        <w:jc w:val="both"/>
        <w:rPr>
          <w:b/>
          <w:color w:val="264EFA"/>
          <w:sz w:val="22"/>
          <w:szCs w:val="22"/>
        </w:rPr>
      </w:pPr>
      <w:r w:rsidRPr="00F55836">
        <w:rPr>
          <w:b/>
          <w:color w:val="264EFA"/>
          <w:sz w:val="22"/>
          <w:szCs w:val="22"/>
        </w:rPr>
        <w:t>Recomanacions de vacunació abans de l’exposició (</w:t>
      </w:r>
      <w:proofErr w:type="spellStart"/>
      <w:r w:rsidRPr="00F55836">
        <w:rPr>
          <w:b/>
          <w:color w:val="264EFA"/>
          <w:sz w:val="22"/>
          <w:szCs w:val="22"/>
        </w:rPr>
        <w:t>pre</w:t>
      </w:r>
      <w:proofErr w:type="spellEnd"/>
      <w:r w:rsidRPr="00F55836">
        <w:rPr>
          <w:b/>
          <w:color w:val="264EFA"/>
          <w:sz w:val="22"/>
          <w:szCs w:val="22"/>
        </w:rPr>
        <w:t>-exposició)</w:t>
      </w:r>
    </w:p>
    <w:p w14:paraId="717F583A" w14:textId="77777777" w:rsidR="00902C48" w:rsidRDefault="00902C48" w:rsidP="00392FD4">
      <w:pPr>
        <w:spacing w:line="276" w:lineRule="auto"/>
        <w:jc w:val="both"/>
        <w:rPr>
          <w:sz w:val="22"/>
          <w:szCs w:val="22"/>
        </w:rPr>
      </w:pPr>
    </w:p>
    <w:p w14:paraId="3D68A0E2" w14:textId="1365C0DF" w:rsidR="00392FD4" w:rsidRPr="00D609FB" w:rsidRDefault="00392FD4" w:rsidP="00392FD4">
      <w:pPr>
        <w:spacing w:line="276" w:lineRule="auto"/>
        <w:jc w:val="both"/>
        <w:rPr>
          <w:sz w:val="22"/>
          <w:szCs w:val="22"/>
        </w:rPr>
      </w:pPr>
      <w:r w:rsidRPr="00D609FB">
        <w:rPr>
          <w:sz w:val="22"/>
          <w:szCs w:val="22"/>
        </w:rPr>
        <w:t xml:space="preserve">Es vacunarà </w:t>
      </w:r>
      <w:r w:rsidR="00D609FB">
        <w:rPr>
          <w:sz w:val="22"/>
          <w:szCs w:val="22"/>
        </w:rPr>
        <w:t xml:space="preserve">segons les </w:t>
      </w:r>
      <w:r w:rsidR="00D609FB" w:rsidRPr="00D609FB">
        <w:rPr>
          <w:sz w:val="22"/>
          <w:szCs w:val="22"/>
        </w:rPr>
        <w:t>recomanacions aprovades per la Comissió de Salut Pública</w:t>
      </w:r>
      <w:r w:rsidR="00D609FB">
        <w:rPr>
          <w:sz w:val="22"/>
          <w:szCs w:val="22"/>
        </w:rPr>
        <w:t xml:space="preserve"> </w:t>
      </w:r>
      <w:r w:rsidRPr="00D609FB">
        <w:rPr>
          <w:sz w:val="22"/>
          <w:szCs w:val="22"/>
        </w:rPr>
        <w:t xml:space="preserve">a persones que compleixin </w:t>
      </w:r>
      <w:r w:rsidR="00D609FB">
        <w:rPr>
          <w:sz w:val="22"/>
          <w:szCs w:val="22"/>
        </w:rPr>
        <w:t xml:space="preserve">tos </w:t>
      </w:r>
      <w:r w:rsidRPr="00D609FB">
        <w:rPr>
          <w:sz w:val="22"/>
          <w:szCs w:val="22"/>
        </w:rPr>
        <w:t>els requisits següents:</w:t>
      </w:r>
    </w:p>
    <w:p w14:paraId="71F0C2A9" w14:textId="77777777" w:rsidR="00392FD4" w:rsidRPr="00D609FB" w:rsidRDefault="00392FD4" w:rsidP="00392FD4">
      <w:pPr>
        <w:pStyle w:val="Pargrafdellista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D609FB">
        <w:rPr>
          <w:sz w:val="22"/>
          <w:szCs w:val="22"/>
        </w:rPr>
        <w:t xml:space="preserve">Menors de 45 anys. </w:t>
      </w:r>
    </w:p>
    <w:p w14:paraId="170C8D4D" w14:textId="56EC1E24" w:rsidR="00392FD4" w:rsidRPr="00D609FB" w:rsidRDefault="00392FD4" w:rsidP="00E71E91">
      <w:pPr>
        <w:pStyle w:val="Pargrafdellista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D609FB">
        <w:rPr>
          <w:sz w:val="22"/>
          <w:szCs w:val="22"/>
        </w:rPr>
        <w:t xml:space="preserve">Persones usuàries de </w:t>
      </w:r>
      <w:proofErr w:type="spellStart"/>
      <w:r w:rsidRPr="00D609FB">
        <w:rPr>
          <w:sz w:val="22"/>
          <w:szCs w:val="22"/>
        </w:rPr>
        <w:t>PrEP</w:t>
      </w:r>
      <w:proofErr w:type="spellEnd"/>
      <w:r w:rsidRPr="00D609FB">
        <w:rPr>
          <w:sz w:val="22"/>
          <w:szCs w:val="22"/>
        </w:rPr>
        <w:t xml:space="preserve"> (o amb indicació d’ús): siguin usuàries de </w:t>
      </w:r>
      <w:proofErr w:type="spellStart"/>
      <w:r w:rsidRPr="00D609FB">
        <w:rPr>
          <w:sz w:val="22"/>
          <w:szCs w:val="22"/>
        </w:rPr>
        <w:t>chemsex</w:t>
      </w:r>
      <w:proofErr w:type="spellEnd"/>
      <w:r w:rsidRPr="00D609FB">
        <w:rPr>
          <w:sz w:val="22"/>
          <w:szCs w:val="22"/>
        </w:rPr>
        <w:t xml:space="preserve"> (sexe químic), amb alt nombre de parelles sexuals, haver patit una ITS</w:t>
      </w:r>
      <w:r w:rsidR="00CC325D" w:rsidRPr="00D609FB">
        <w:rPr>
          <w:sz w:val="22"/>
          <w:szCs w:val="22"/>
        </w:rPr>
        <w:t xml:space="preserve"> (infecció de transmissió sexual)</w:t>
      </w:r>
      <w:r w:rsidRPr="00D609FB">
        <w:rPr>
          <w:sz w:val="22"/>
          <w:szCs w:val="22"/>
        </w:rPr>
        <w:t xml:space="preserve"> els darrers 3-6 mesos.</w:t>
      </w:r>
      <w:r w:rsidR="00D609FB" w:rsidRPr="00D609FB">
        <w:rPr>
          <w:sz w:val="22"/>
          <w:szCs w:val="22"/>
        </w:rPr>
        <w:t xml:space="preserve"> O</w:t>
      </w:r>
      <w:r w:rsidR="00D609FB">
        <w:rPr>
          <w:sz w:val="22"/>
          <w:szCs w:val="22"/>
        </w:rPr>
        <w:t xml:space="preserve"> p</w:t>
      </w:r>
      <w:r w:rsidRPr="00D609FB">
        <w:rPr>
          <w:sz w:val="22"/>
          <w:szCs w:val="22"/>
        </w:rPr>
        <w:t>ersones amb</w:t>
      </w:r>
      <w:r w:rsidR="00D609FB">
        <w:rPr>
          <w:sz w:val="22"/>
          <w:szCs w:val="22"/>
        </w:rPr>
        <w:t xml:space="preserve"> infecció per</w:t>
      </w:r>
      <w:r w:rsidRPr="00D609FB">
        <w:rPr>
          <w:sz w:val="22"/>
          <w:szCs w:val="22"/>
        </w:rPr>
        <w:t xml:space="preserve"> VIH en seguiment per consultes hospitalàries: usuàries de </w:t>
      </w:r>
      <w:proofErr w:type="spellStart"/>
      <w:r w:rsidRPr="00D609FB">
        <w:rPr>
          <w:sz w:val="22"/>
          <w:szCs w:val="22"/>
        </w:rPr>
        <w:t>chemsex</w:t>
      </w:r>
      <w:proofErr w:type="spellEnd"/>
      <w:r w:rsidRPr="00D609FB">
        <w:rPr>
          <w:sz w:val="22"/>
          <w:szCs w:val="22"/>
        </w:rPr>
        <w:t xml:space="preserve"> (sexe químic), haver patit una ITS els darrers 3-6 mesos i prioritzar persones amb CD4 &lt; 250.</w:t>
      </w:r>
    </w:p>
    <w:p w14:paraId="57958176" w14:textId="77777777" w:rsidR="00392FD4" w:rsidRPr="00D609FB" w:rsidRDefault="00392FD4" w:rsidP="00392FD4">
      <w:pPr>
        <w:pStyle w:val="Pargrafdellista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D609FB">
        <w:rPr>
          <w:sz w:val="22"/>
          <w:szCs w:val="22"/>
        </w:rPr>
        <w:t>No haver estat vacunat amb anterioritat ni haver patit la malaltia.</w:t>
      </w:r>
    </w:p>
    <w:p w14:paraId="1D947871" w14:textId="77777777" w:rsidR="00392FD4" w:rsidRPr="00D609FB" w:rsidRDefault="00392FD4" w:rsidP="00392FD4">
      <w:pPr>
        <w:pStyle w:val="Pargrafdellista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D609FB">
        <w:rPr>
          <w:sz w:val="22"/>
          <w:szCs w:val="22"/>
        </w:rPr>
        <w:t>No haver tingut contacte amb un cas de verola del mico en els 10 dies anteriors.</w:t>
      </w:r>
    </w:p>
    <w:p w14:paraId="63DD4218" w14:textId="77777777" w:rsidR="00392FD4" w:rsidRPr="00D609FB" w:rsidRDefault="00392FD4" w:rsidP="00392FD4">
      <w:pPr>
        <w:pStyle w:val="Pargrafdellista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D609FB">
        <w:rPr>
          <w:sz w:val="22"/>
          <w:szCs w:val="22"/>
        </w:rPr>
        <w:t>No presentar símptomes compatibles amb la verola del mico.</w:t>
      </w:r>
    </w:p>
    <w:p w14:paraId="3A3D71A7" w14:textId="77777777" w:rsidR="00392FD4" w:rsidRPr="00D609FB" w:rsidRDefault="00392FD4" w:rsidP="00392FD4">
      <w:pPr>
        <w:pStyle w:val="Pargrafdellista"/>
        <w:numPr>
          <w:ilvl w:val="0"/>
          <w:numId w:val="35"/>
        </w:numPr>
        <w:spacing w:line="276" w:lineRule="auto"/>
        <w:jc w:val="both"/>
        <w:rPr>
          <w:sz w:val="22"/>
          <w:szCs w:val="22"/>
        </w:rPr>
      </w:pPr>
      <w:r w:rsidRPr="00D609FB">
        <w:rPr>
          <w:sz w:val="22"/>
          <w:szCs w:val="22"/>
        </w:rPr>
        <w:t>No presentar contraindicacions generals de qualsevol vacuna (malaltia aguda o al·lèrgia a algun dels components).</w:t>
      </w:r>
    </w:p>
    <w:p w14:paraId="623DF2D3" w14:textId="77777777" w:rsidR="00392FD4" w:rsidRPr="00902C48" w:rsidRDefault="00902C48" w:rsidP="00902C48">
      <w:pPr>
        <w:spacing w:line="276" w:lineRule="auto"/>
        <w:jc w:val="both"/>
        <w:rPr>
          <w:sz w:val="22"/>
          <w:szCs w:val="22"/>
        </w:rPr>
      </w:pPr>
      <w:r w:rsidRPr="00D609FB">
        <w:rPr>
          <w:sz w:val="22"/>
          <w:szCs w:val="22"/>
        </w:rPr>
        <w:t>Els centres que atenen aquest perfil de pacient contactaran per donar la indicació.</w:t>
      </w:r>
      <w:r>
        <w:rPr>
          <w:sz w:val="22"/>
          <w:szCs w:val="22"/>
        </w:rPr>
        <w:t xml:space="preserve"> </w:t>
      </w:r>
    </w:p>
    <w:p w14:paraId="7D997CB6" w14:textId="77777777" w:rsidR="00392FD4" w:rsidRPr="00F55836" w:rsidRDefault="00392FD4" w:rsidP="00F55836">
      <w:pPr>
        <w:pStyle w:val="Pargrafdellista"/>
        <w:numPr>
          <w:ilvl w:val="1"/>
          <w:numId w:val="21"/>
        </w:numPr>
        <w:pBdr>
          <w:bottom w:val="single" w:sz="8" w:space="1" w:color="264EFA"/>
        </w:pBdr>
        <w:tabs>
          <w:tab w:val="left" w:pos="567"/>
        </w:tabs>
        <w:spacing w:before="240" w:line="276" w:lineRule="auto"/>
        <w:ind w:left="567" w:right="113" w:hanging="567"/>
        <w:contextualSpacing w:val="0"/>
        <w:jc w:val="both"/>
        <w:rPr>
          <w:b/>
          <w:color w:val="264EFA"/>
          <w:sz w:val="22"/>
          <w:szCs w:val="22"/>
        </w:rPr>
      </w:pPr>
      <w:r w:rsidRPr="00F55836">
        <w:rPr>
          <w:b/>
          <w:color w:val="264EFA"/>
          <w:sz w:val="22"/>
          <w:szCs w:val="22"/>
        </w:rPr>
        <w:lastRenderedPageBreak/>
        <w:t>Recomanacions de vacunació en cas de contacte (postexposició)</w:t>
      </w:r>
    </w:p>
    <w:p w14:paraId="0452602F" w14:textId="77777777" w:rsidR="00FE5AEE" w:rsidRDefault="00FE5AEE" w:rsidP="00392FD4">
      <w:pPr>
        <w:spacing w:line="276" w:lineRule="auto"/>
        <w:jc w:val="both"/>
        <w:rPr>
          <w:sz w:val="22"/>
          <w:szCs w:val="22"/>
        </w:rPr>
      </w:pPr>
    </w:p>
    <w:p w14:paraId="6740AD89" w14:textId="77777777" w:rsidR="00392FD4" w:rsidRPr="004038E0" w:rsidRDefault="00392FD4" w:rsidP="00392FD4">
      <w:pPr>
        <w:spacing w:line="276" w:lineRule="auto"/>
        <w:jc w:val="both"/>
        <w:rPr>
          <w:sz w:val="22"/>
          <w:szCs w:val="22"/>
        </w:rPr>
      </w:pPr>
      <w:r w:rsidRPr="004038E0">
        <w:rPr>
          <w:sz w:val="22"/>
          <w:szCs w:val="22"/>
        </w:rPr>
        <w:t xml:space="preserve">La profilaxi postexposició de contactes estrets de casos confirmats, es realitzarà prioritzant aquells amb alt risc de malaltia greu: </w:t>
      </w:r>
    </w:p>
    <w:p w14:paraId="374E3F08" w14:textId="77777777" w:rsidR="00392FD4" w:rsidRPr="004038E0" w:rsidRDefault="00392FD4" w:rsidP="00392FD4">
      <w:pPr>
        <w:spacing w:line="276" w:lineRule="auto"/>
        <w:jc w:val="both"/>
        <w:rPr>
          <w:sz w:val="22"/>
          <w:szCs w:val="22"/>
        </w:rPr>
      </w:pPr>
    </w:p>
    <w:p w14:paraId="4FD4DCB6" w14:textId="77777777" w:rsidR="00392FD4" w:rsidRPr="004038E0" w:rsidRDefault="00392FD4" w:rsidP="00392FD4">
      <w:pPr>
        <w:pStyle w:val="Pargrafdellista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4038E0">
        <w:rPr>
          <w:sz w:val="22"/>
          <w:szCs w:val="22"/>
        </w:rPr>
        <w:t>Població infantil de qualsevol edat</w:t>
      </w:r>
    </w:p>
    <w:p w14:paraId="342424E9" w14:textId="77777777" w:rsidR="00392FD4" w:rsidRPr="004038E0" w:rsidRDefault="00392FD4" w:rsidP="00392FD4">
      <w:pPr>
        <w:pStyle w:val="Pargrafdellista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4038E0">
        <w:rPr>
          <w:sz w:val="22"/>
          <w:szCs w:val="22"/>
        </w:rPr>
        <w:t xml:space="preserve">Persones amb immunodepressió (incloent-hi infecció amb VIH amb &lt;200 </w:t>
      </w:r>
      <w:proofErr w:type="spellStart"/>
      <w:r w:rsidRPr="004038E0">
        <w:rPr>
          <w:sz w:val="22"/>
          <w:szCs w:val="22"/>
        </w:rPr>
        <w:t>cél</w:t>
      </w:r>
      <w:proofErr w:type="spellEnd"/>
      <w:r w:rsidRPr="004038E0">
        <w:rPr>
          <w:sz w:val="22"/>
          <w:szCs w:val="22"/>
        </w:rPr>
        <w:t>/ml)</w:t>
      </w:r>
    </w:p>
    <w:p w14:paraId="69A8BC9C" w14:textId="77777777" w:rsidR="00392FD4" w:rsidRPr="004038E0" w:rsidRDefault="00392FD4" w:rsidP="00392FD4">
      <w:pPr>
        <w:pStyle w:val="Pargrafdellista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4038E0">
        <w:rPr>
          <w:sz w:val="22"/>
          <w:szCs w:val="22"/>
        </w:rPr>
        <w:t>Dones embarassades en qualsevol trimestre de gestació</w:t>
      </w:r>
    </w:p>
    <w:p w14:paraId="09588ED5" w14:textId="77777777" w:rsidR="00392FD4" w:rsidRPr="004038E0" w:rsidRDefault="00392FD4" w:rsidP="00392FD4">
      <w:pPr>
        <w:spacing w:line="276" w:lineRule="auto"/>
        <w:jc w:val="both"/>
        <w:rPr>
          <w:sz w:val="22"/>
          <w:szCs w:val="22"/>
        </w:rPr>
      </w:pPr>
    </w:p>
    <w:p w14:paraId="256C32E9" w14:textId="77777777" w:rsidR="00392FD4" w:rsidRPr="004038E0" w:rsidRDefault="00392FD4" w:rsidP="00392FD4">
      <w:pPr>
        <w:spacing w:line="276" w:lineRule="auto"/>
        <w:jc w:val="both"/>
        <w:rPr>
          <w:sz w:val="22"/>
          <w:szCs w:val="22"/>
        </w:rPr>
      </w:pPr>
      <w:r w:rsidRPr="004038E0">
        <w:rPr>
          <w:sz w:val="22"/>
          <w:szCs w:val="22"/>
        </w:rPr>
        <w:t>En el moment actual, està indicada en profilaxi postexposició, en els primers 4 dies després del primer contacte amb el cas,  i excepcionalment podrà oferir-se fins als 14 dies.</w:t>
      </w:r>
    </w:p>
    <w:p w14:paraId="42E9CA98" w14:textId="77777777" w:rsidR="00392FD4" w:rsidRPr="004038E0" w:rsidRDefault="00392FD4" w:rsidP="00392FD4">
      <w:pPr>
        <w:spacing w:line="276" w:lineRule="auto"/>
        <w:jc w:val="both"/>
        <w:rPr>
          <w:sz w:val="22"/>
          <w:szCs w:val="22"/>
        </w:rPr>
      </w:pPr>
    </w:p>
    <w:p w14:paraId="1E0DFAAB" w14:textId="77777777" w:rsidR="00392FD4" w:rsidRPr="00392FD4" w:rsidRDefault="00392FD4" w:rsidP="00392FD4">
      <w:pPr>
        <w:spacing w:line="276" w:lineRule="auto"/>
        <w:jc w:val="both"/>
        <w:rPr>
          <w:sz w:val="22"/>
          <w:szCs w:val="22"/>
        </w:rPr>
      </w:pPr>
      <w:r w:rsidRPr="004038E0">
        <w:rPr>
          <w:sz w:val="22"/>
          <w:szCs w:val="22"/>
        </w:rPr>
        <w:t>La vacunació en la població infantil (&lt;18 anys) i en dones embarassades no està contemplada en la fitxa tècnica, no obstant, la malaltia pot ser més greu i causar seqüeles, per tant es valora risc/benefici de vacunar previ consentiment informat.</w:t>
      </w:r>
      <w:r w:rsidRPr="00392FD4">
        <w:rPr>
          <w:sz w:val="22"/>
          <w:szCs w:val="22"/>
        </w:rPr>
        <w:t xml:space="preserve"> </w:t>
      </w:r>
    </w:p>
    <w:p w14:paraId="1956369C" w14:textId="77777777" w:rsidR="00392FD4" w:rsidRDefault="00392FD4" w:rsidP="007B510E">
      <w:pPr>
        <w:spacing w:line="276" w:lineRule="auto"/>
        <w:jc w:val="both"/>
        <w:rPr>
          <w:sz w:val="22"/>
          <w:szCs w:val="22"/>
        </w:rPr>
      </w:pPr>
    </w:p>
    <w:p w14:paraId="1B79B2E6" w14:textId="77777777" w:rsidR="00392FD4" w:rsidRDefault="00392FD4" w:rsidP="007B510E">
      <w:pPr>
        <w:spacing w:line="276" w:lineRule="auto"/>
        <w:jc w:val="both"/>
        <w:rPr>
          <w:rFonts w:cs="Arial"/>
          <w:sz w:val="20"/>
        </w:rPr>
      </w:pPr>
    </w:p>
    <w:p w14:paraId="26D0EC2F" w14:textId="77777777" w:rsidR="003F6608" w:rsidRDefault="003F6608" w:rsidP="007B510E">
      <w:pPr>
        <w:spacing w:line="276" w:lineRule="auto"/>
        <w:jc w:val="both"/>
        <w:rPr>
          <w:rFonts w:cs="Arial"/>
          <w:sz w:val="20"/>
        </w:rPr>
      </w:pPr>
    </w:p>
    <w:p w14:paraId="38019D9E" w14:textId="77777777" w:rsidR="003F6608" w:rsidRPr="005A4C12" w:rsidRDefault="003F6608" w:rsidP="003F6608">
      <w:pPr>
        <w:pStyle w:val="Pargrafdellista"/>
        <w:numPr>
          <w:ilvl w:val="0"/>
          <w:numId w:val="21"/>
        </w:numPr>
        <w:shd w:val="clear" w:color="auto" w:fill="264EFA"/>
        <w:spacing w:line="276" w:lineRule="auto"/>
        <w:ind w:left="426" w:hanging="426"/>
        <w:jc w:val="both"/>
        <w:outlineLvl w:val="0"/>
        <w:rPr>
          <w:rFonts w:cs="Arial"/>
          <w:b/>
          <w:color w:val="FFFFFF" w:themeColor="background1"/>
          <w:sz w:val="20"/>
        </w:rPr>
      </w:pPr>
      <w:r>
        <w:rPr>
          <w:rFonts w:cs="Arial"/>
          <w:b/>
          <w:color w:val="FFFFFF" w:themeColor="background1"/>
          <w:sz w:val="20"/>
        </w:rPr>
        <w:t>Annex</w:t>
      </w:r>
    </w:p>
    <w:p w14:paraId="3108885F" w14:textId="77777777" w:rsidR="003F6608" w:rsidRPr="005A4C12" w:rsidRDefault="003F6608" w:rsidP="007B510E">
      <w:pPr>
        <w:spacing w:line="276" w:lineRule="auto"/>
        <w:jc w:val="both"/>
        <w:rPr>
          <w:rFonts w:cs="Arial"/>
          <w:sz w:val="20"/>
        </w:rPr>
      </w:pPr>
    </w:p>
    <w:p w14:paraId="2F64736A" w14:textId="77777777" w:rsidR="003F6608" w:rsidRDefault="003F6608" w:rsidP="007B510E">
      <w:pPr>
        <w:tabs>
          <w:tab w:val="left" w:pos="460"/>
        </w:tabs>
        <w:spacing w:before="10" w:line="273" w:lineRule="auto"/>
        <w:ind w:left="426" w:right="115"/>
        <w:jc w:val="both"/>
        <w:rPr>
          <w:sz w:val="22"/>
        </w:rPr>
      </w:pPr>
    </w:p>
    <w:p w14:paraId="3BAC6740" w14:textId="77777777" w:rsidR="007B510E" w:rsidRPr="007B510E" w:rsidRDefault="007B510E" w:rsidP="007B510E">
      <w:pPr>
        <w:tabs>
          <w:tab w:val="left" w:pos="460"/>
        </w:tabs>
        <w:spacing w:before="10" w:line="273" w:lineRule="auto"/>
        <w:ind w:left="426" w:right="115"/>
        <w:jc w:val="both"/>
        <w:rPr>
          <w:sz w:val="22"/>
        </w:rPr>
      </w:pPr>
      <w:r w:rsidRPr="007B510E">
        <w:rPr>
          <w:sz w:val="22"/>
        </w:rPr>
        <w:t>Nom i cognoms del treballador:</w:t>
      </w:r>
    </w:p>
    <w:p w14:paraId="6001CF80" w14:textId="77777777" w:rsidR="007B510E" w:rsidRPr="007B510E" w:rsidRDefault="007B510E" w:rsidP="007B510E">
      <w:pPr>
        <w:tabs>
          <w:tab w:val="left" w:pos="460"/>
        </w:tabs>
        <w:spacing w:before="10" w:line="273" w:lineRule="auto"/>
        <w:ind w:left="426" w:right="115"/>
        <w:jc w:val="both"/>
        <w:rPr>
          <w:sz w:val="22"/>
        </w:rPr>
      </w:pPr>
      <w:r w:rsidRPr="007B510E">
        <w:rPr>
          <w:sz w:val="22"/>
        </w:rPr>
        <w:t>DNI:</w:t>
      </w:r>
    </w:p>
    <w:p w14:paraId="408245C1" w14:textId="77777777" w:rsidR="007B510E" w:rsidRPr="007B510E" w:rsidRDefault="007B510E" w:rsidP="007B510E">
      <w:pPr>
        <w:tabs>
          <w:tab w:val="left" w:pos="460"/>
        </w:tabs>
        <w:spacing w:before="10" w:line="273" w:lineRule="auto"/>
        <w:ind w:left="426" w:right="115"/>
        <w:jc w:val="both"/>
        <w:rPr>
          <w:sz w:val="22"/>
        </w:rPr>
      </w:pPr>
      <w:r w:rsidRPr="007B510E">
        <w:rPr>
          <w:sz w:val="22"/>
        </w:rPr>
        <w:t>Lloc de treball (servei/edifici):</w:t>
      </w:r>
    </w:p>
    <w:p w14:paraId="60BAD84D" w14:textId="77777777" w:rsidR="007B510E" w:rsidRPr="007B510E" w:rsidRDefault="007B510E" w:rsidP="007B510E">
      <w:pPr>
        <w:tabs>
          <w:tab w:val="left" w:pos="460"/>
        </w:tabs>
        <w:spacing w:before="10" w:line="273" w:lineRule="auto"/>
        <w:ind w:left="426" w:right="115"/>
        <w:jc w:val="both"/>
        <w:rPr>
          <w:sz w:val="22"/>
        </w:rPr>
      </w:pPr>
      <w:r w:rsidRPr="007B510E">
        <w:rPr>
          <w:sz w:val="22"/>
        </w:rPr>
        <w:t>Categoria Professional:</w:t>
      </w:r>
    </w:p>
    <w:p w14:paraId="7B08DDFB" w14:textId="77777777" w:rsidR="007B510E" w:rsidRPr="007B510E" w:rsidRDefault="007B510E" w:rsidP="007B510E">
      <w:pPr>
        <w:tabs>
          <w:tab w:val="left" w:pos="460"/>
        </w:tabs>
        <w:spacing w:before="10" w:line="273" w:lineRule="auto"/>
        <w:ind w:left="426" w:right="115"/>
        <w:jc w:val="both"/>
        <w:rPr>
          <w:sz w:val="22"/>
        </w:rPr>
      </w:pPr>
      <w:r w:rsidRPr="007B510E">
        <w:rPr>
          <w:sz w:val="22"/>
        </w:rPr>
        <w:t>Data inici del seguiment:</w:t>
      </w:r>
    </w:p>
    <w:p w14:paraId="1E38E87C" w14:textId="77777777" w:rsidR="007B510E" w:rsidRPr="007B510E" w:rsidRDefault="007B510E" w:rsidP="007B510E">
      <w:pPr>
        <w:tabs>
          <w:tab w:val="left" w:pos="460"/>
        </w:tabs>
        <w:spacing w:before="10" w:line="273" w:lineRule="auto"/>
        <w:ind w:left="426" w:right="115"/>
        <w:jc w:val="both"/>
        <w:rPr>
          <w:sz w:val="22"/>
        </w:rPr>
      </w:pPr>
      <w:r w:rsidRPr="007B510E">
        <w:rPr>
          <w:sz w:val="22"/>
        </w:rPr>
        <w:t>Data final seguiment:</w:t>
      </w:r>
    </w:p>
    <w:p w14:paraId="083BB218" w14:textId="77777777" w:rsidR="007B510E" w:rsidRPr="004A115F" w:rsidRDefault="007B510E" w:rsidP="007B510E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u w:val="single"/>
          <w:lang w:val="en-US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247"/>
        <w:gridCol w:w="879"/>
        <w:gridCol w:w="5670"/>
      </w:tblGrid>
      <w:tr w:rsidR="007B510E" w:rsidRPr="007B510E" w14:paraId="1CF2A90A" w14:textId="77777777" w:rsidTr="00867577">
        <w:trPr>
          <w:jc w:val="center"/>
        </w:trPr>
        <w:tc>
          <w:tcPr>
            <w:tcW w:w="988" w:type="dxa"/>
          </w:tcPr>
          <w:p w14:paraId="752BFC69" w14:textId="77777777" w:rsidR="007B510E" w:rsidRPr="007B510E" w:rsidRDefault="007B510E" w:rsidP="005A3375">
            <w:pPr>
              <w:rPr>
                <w:b/>
                <w:color w:val="000000" w:themeColor="text1"/>
                <w:u w:val="single"/>
                <w:lang w:val="en-US"/>
              </w:rPr>
            </w:pPr>
            <w:r w:rsidRPr="007B510E">
              <w:rPr>
                <w:b/>
                <w:color w:val="000000" w:themeColor="text1"/>
                <w:u w:val="single"/>
                <w:lang w:val="en-US"/>
              </w:rPr>
              <w:t>DIA</w:t>
            </w:r>
          </w:p>
        </w:tc>
        <w:tc>
          <w:tcPr>
            <w:tcW w:w="1247" w:type="dxa"/>
          </w:tcPr>
          <w:p w14:paraId="337F431A" w14:textId="77777777" w:rsidR="007B510E" w:rsidRPr="007B510E" w:rsidRDefault="007B510E" w:rsidP="005A3375">
            <w:pPr>
              <w:rPr>
                <w:b/>
                <w:color w:val="000000" w:themeColor="text1"/>
                <w:u w:val="single"/>
                <w:lang w:val="en-US"/>
              </w:rPr>
            </w:pPr>
            <w:r w:rsidRPr="007B510E">
              <w:rPr>
                <w:b/>
                <w:color w:val="000000" w:themeColor="text1"/>
                <w:u w:val="single"/>
                <w:lang w:val="en-US"/>
              </w:rPr>
              <w:t>DATA</w:t>
            </w:r>
          </w:p>
        </w:tc>
        <w:tc>
          <w:tcPr>
            <w:tcW w:w="879" w:type="dxa"/>
          </w:tcPr>
          <w:p w14:paraId="343E1922" w14:textId="77777777" w:rsidR="007B510E" w:rsidRPr="007B510E" w:rsidRDefault="007B510E" w:rsidP="005A3375">
            <w:pPr>
              <w:rPr>
                <w:b/>
                <w:color w:val="000000" w:themeColor="text1"/>
                <w:u w:val="single"/>
                <w:lang w:val="en-US"/>
              </w:rPr>
            </w:pPr>
            <w:r w:rsidRPr="007B510E">
              <w:rPr>
                <w:b/>
                <w:color w:val="000000" w:themeColor="text1"/>
                <w:u w:val="single"/>
                <w:lang w:val="en-US"/>
              </w:rPr>
              <w:t xml:space="preserve">Tª </w:t>
            </w:r>
            <w:r w:rsidRPr="007B510E">
              <w:rPr>
                <w:b/>
                <w:color w:val="000000" w:themeColor="text1"/>
                <w:lang w:val="en-US"/>
              </w:rPr>
              <w:t>º</w:t>
            </w:r>
            <w:r w:rsidRPr="007B510E">
              <w:rPr>
                <w:b/>
                <w:color w:val="000000" w:themeColor="text1"/>
                <w:u w:val="single"/>
                <w:lang w:val="en-US"/>
              </w:rPr>
              <w:t>C</w:t>
            </w:r>
          </w:p>
        </w:tc>
        <w:tc>
          <w:tcPr>
            <w:tcW w:w="5670" w:type="dxa"/>
          </w:tcPr>
          <w:p w14:paraId="4D56FB47" w14:textId="77777777" w:rsidR="007B510E" w:rsidRPr="007B510E" w:rsidRDefault="007B510E" w:rsidP="005A3375">
            <w:pPr>
              <w:rPr>
                <w:b/>
                <w:color w:val="000000" w:themeColor="text1"/>
                <w:u w:val="single"/>
              </w:rPr>
            </w:pPr>
            <w:r w:rsidRPr="007B510E">
              <w:rPr>
                <w:b/>
                <w:color w:val="000000" w:themeColor="text1"/>
                <w:u w:val="single"/>
              </w:rPr>
              <w:t>Símptomes</w:t>
            </w:r>
            <w:r w:rsidRPr="007B510E">
              <w:rPr>
                <w:b/>
                <w:color w:val="000000" w:themeColor="text1"/>
              </w:rPr>
              <w:t>: mal de cap, miàlgies, astènia, erupció cutània</w:t>
            </w:r>
          </w:p>
        </w:tc>
      </w:tr>
      <w:tr w:rsidR="007B510E" w:rsidRPr="004A115F" w14:paraId="45BC3379" w14:textId="77777777" w:rsidTr="00867577">
        <w:trPr>
          <w:jc w:val="center"/>
        </w:trPr>
        <w:tc>
          <w:tcPr>
            <w:tcW w:w="988" w:type="dxa"/>
          </w:tcPr>
          <w:p w14:paraId="244B9ABC" w14:textId="77777777" w:rsidR="007B510E" w:rsidRPr="004A115F" w:rsidRDefault="007B510E" w:rsidP="005A3375">
            <w:r w:rsidRPr="004A115F">
              <w:t>1</w:t>
            </w:r>
          </w:p>
        </w:tc>
        <w:tc>
          <w:tcPr>
            <w:tcW w:w="1247" w:type="dxa"/>
          </w:tcPr>
          <w:p w14:paraId="037BD752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79" w:type="dxa"/>
          </w:tcPr>
          <w:p w14:paraId="41002108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D000B3F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</w:tr>
      <w:tr w:rsidR="007B510E" w:rsidRPr="004A115F" w14:paraId="0A992F24" w14:textId="77777777" w:rsidTr="00867577">
        <w:trPr>
          <w:jc w:val="center"/>
        </w:trPr>
        <w:tc>
          <w:tcPr>
            <w:tcW w:w="988" w:type="dxa"/>
          </w:tcPr>
          <w:p w14:paraId="600F7CA6" w14:textId="77777777" w:rsidR="007B510E" w:rsidRPr="004A115F" w:rsidRDefault="007B510E" w:rsidP="005A3375">
            <w:r w:rsidRPr="004A115F">
              <w:t>2</w:t>
            </w:r>
          </w:p>
        </w:tc>
        <w:tc>
          <w:tcPr>
            <w:tcW w:w="1247" w:type="dxa"/>
          </w:tcPr>
          <w:p w14:paraId="4D2DE863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79" w:type="dxa"/>
          </w:tcPr>
          <w:p w14:paraId="7538F002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45C78F6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</w:tr>
      <w:tr w:rsidR="007B510E" w:rsidRPr="004A115F" w14:paraId="0383591E" w14:textId="77777777" w:rsidTr="00867577">
        <w:trPr>
          <w:jc w:val="center"/>
        </w:trPr>
        <w:tc>
          <w:tcPr>
            <w:tcW w:w="988" w:type="dxa"/>
          </w:tcPr>
          <w:p w14:paraId="31B22D47" w14:textId="77777777" w:rsidR="007B510E" w:rsidRPr="004A115F" w:rsidRDefault="007B510E" w:rsidP="005A3375">
            <w:r w:rsidRPr="004A115F">
              <w:t>3</w:t>
            </w:r>
          </w:p>
        </w:tc>
        <w:tc>
          <w:tcPr>
            <w:tcW w:w="1247" w:type="dxa"/>
          </w:tcPr>
          <w:p w14:paraId="1B7FD549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79" w:type="dxa"/>
          </w:tcPr>
          <w:p w14:paraId="122618DB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A943A09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</w:tr>
      <w:tr w:rsidR="007B510E" w:rsidRPr="004A115F" w14:paraId="1C5347F3" w14:textId="77777777" w:rsidTr="00867577">
        <w:trPr>
          <w:jc w:val="center"/>
        </w:trPr>
        <w:tc>
          <w:tcPr>
            <w:tcW w:w="988" w:type="dxa"/>
          </w:tcPr>
          <w:p w14:paraId="60FE9250" w14:textId="77777777" w:rsidR="007B510E" w:rsidRPr="004A115F" w:rsidRDefault="007B510E" w:rsidP="005A3375">
            <w:r w:rsidRPr="004A115F">
              <w:t>4</w:t>
            </w:r>
          </w:p>
        </w:tc>
        <w:tc>
          <w:tcPr>
            <w:tcW w:w="1247" w:type="dxa"/>
          </w:tcPr>
          <w:p w14:paraId="213FECAB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79" w:type="dxa"/>
          </w:tcPr>
          <w:p w14:paraId="2C671B4A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A8E9E15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</w:tr>
      <w:tr w:rsidR="007B510E" w:rsidRPr="004A115F" w14:paraId="5747CBB3" w14:textId="77777777" w:rsidTr="00867577">
        <w:trPr>
          <w:jc w:val="center"/>
        </w:trPr>
        <w:tc>
          <w:tcPr>
            <w:tcW w:w="988" w:type="dxa"/>
          </w:tcPr>
          <w:p w14:paraId="41FBF138" w14:textId="77777777" w:rsidR="007B510E" w:rsidRPr="004A115F" w:rsidRDefault="007B510E" w:rsidP="005A3375">
            <w:r w:rsidRPr="004A115F">
              <w:t>5</w:t>
            </w:r>
          </w:p>
        </w:tc>
        <w:tc>
          <w:tcPr>
            <w:tcW w:w="1247" w:type="dxa"/>
          </w:tcPr>
          <w:p w14:paraId="7961D72B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79" w:type="dxa"/>
          </w:tcPr>
          <w:p w14:paraId="3988870E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5B1F66F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</w:tr>
      <w:tr w:rsidR="007B510E" w:rsidRPr="004A115F" w14:paraId="4C8B5518" w14:textId="77777777" w:rsidTr="00867577">
        <w:trPr>
          <w:jc w:val="center"/>
        </w:trPr>
        <w:tc>
          <w:tcPr>
            <w:tcW w:w="988" w:type="dxa"/>
          </w:tcPr>
          <w:p w14:paraId="785E87E3" w14:textId="77777777" w:rsidR="007B510E" w:rsidRPr="004A115F" w:rsidRDefault="007B510E" w:rsidP="005A3375">
            <w:r w:rsidRPr="004A115F">
              <w:t>6</w:t>
            </w:r>
          </w:p>
        </w:tc>
        <w:tc>
          <w:tcPr>
            <w:tcW w:w="1247" w:type="dxa"/>
          </w:tcPr>
          <w:p w14:paraId="5D9004F3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79" w:type="dxa"/>
          </w:tcPr>
          <w:p w14:paraId="791AD749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5C1F2C6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</w:tr>
      <w:tr w:rsidR="007B510E" w:rsidRPr="004A115F" w14:paraId="6F380FB0" w14:textId="77777777" w:rsidTr="00867577">
        <w:trPr>
          <w:jc w:val="center"/>
        </w:trPr>
        <w:tc>
          <w:tcPr>
            <w:tcW w:w="988" w:type="dxa"/>
          </w:tcPr>
          <w:p w14:paraId="184C5848" w14:textId="77777777" w:rsidR="007B510E" w:rsidRPr="004A115F" w:rsidRDefault="007B510E" w:rsidP="005A3375">
            <w:r w:rsidRPr="004A115F">
              <w:t>7</w:t>
            </w:r>
          </w:p>
        </w:tc>
        <w:tc>
          <w:tcPr>
            <w:tcW w:w="1247" w:type="dxa"/>
          </w:tcPr>
          <w:p w14:paraId="43E37E79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79" w:type="dxa"/>
          </w:tcPr>
          <w:p w14:paraId="0977CA44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397522B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</w:tr>
      <w:tr w:rsidR="007B510E" w:rsidRPr="004A115F" w14:paraId="4CC8ABA7" w14:textId="77777777" w:rsidTr="00867577">
        <w:trPr>
          <w:jc w:val="center"/>
        </w:trPr>
        <w:tc>
          <w:tcPr>
            <w:tcW w:w="988" w:type="dxa"/>
          </w:tcPr>
          <w:p w14:paraId="54BECB7F" w14:textId="77777777" w:rsidR="007B510E" w:rsidRPr="004A115F" w:rsidRDefault="007B510E" w:rsidP="005A3375">
            <w:r w:rsidRPr="004A115F">
              <w:t>8</w:t>
            </w:r>
          </w:p>
        </w:tc>
        <w:tc>
          <w:tcPr>
            <w:tcW w:w="1247" w:type="dxa"/>
          </w:tcPr>
          <w:p w14:paraId="3691AB04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79" w:type="dxa"/>
          </w:tcPr>
          <w:p w14:paraId="0D5A972A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765F082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</w:tr>
      <w:tr w:rsidR="007B510E" w:rsidRPr="004A115F" w14:paraId="1CFE3A90" w14:textId="77777777" w:rsidTr="00867577">
        <w:trPr>
          <w:jc w:val="center"/>
        </w:trPr>
        <w:tc>
          <w:tcPr>
            <w:tcW w:w="988" w:type="dxa"/>
          </w:tcPr>
          <w:p w14:paraId="496E0C3F" w14:textId="77777777" w:rsidR="007B510E" w:rsidRPr="004A115F" w:rsidRDefault="007B510E" w:rsidP="005A3375">
            <w:r w:rsidRPr="004A115F">
              <w:t>9</w:t>
            </w:r>
          </w:p>
        </w:tc>
        <w:tc>
          <w:tcPr>
            <w:tcW w:w="1247" w:type="dxa"/>
          </w:tcPr>
          <w:p w14:paraId="1DD899EA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79" w:type="dxa"/>
          </w:tcPr>
          <w:p w14:paraId="1995755C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5C40B9D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</w:tr>
      <w:tr w:rsidR="007B510E" w:rsidRPr="004A115F" w14:paraId="36950FF9" w14:textId="77777777" w:rsidTr="00867577">
        <w:trPr>
          <w:jc w:val="center"/>
        </w:trPr>
        <w:tc>
          <w:tcPr>
            <w:tcW w:w="988" w:type="dxa"/>
          </w:tcPr>
          <w:p w14:paraId="60196673" w14:textId="77777777" w:rsidR="007B510E" w:rsidRPr="004A115F" w:rsidRDefault="007B510E" w:rsidP="005A3375">
            <w:r w:rsidRPr="004A115F">
              <w:t>10</w:t>
            </w:r>
          </w:p>
        </w:tc>
        <w:tc>
          <w:tcPr>
            <w:tcW w:w="1247" w:type="dxa"/>
          </w:tcPr>
          <w:p w14:paraId="497C3633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79" w:type="dxa"/>
          </w:tcPr>
          <w:p w14:paraId="3D3815FF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BB0BED1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</w:tr>
      <w:tr w:rsidR="007B510E" w:rsidRPr="004A115F" w14:paraId="011718A8" w14:textId="77777777" w:rsidTr="00867577">
        <w:trPr>
          <w:jc w:val="center"/>
        </w:trPr>
        <w:tc>
          <w:tcPr>
            <w:tcW w:w="988" w:type="dxa"/>
          </w:tcPr>
          <w:p w14:paraId="0F929834" w14:textId="77777777" w:rsidR="007B510E" w:rsidRPr="004A115F" w:rsidRDefault="007B510E" w:rsidP="005A3375">
            <w:r w:rsidRPr="004A115F">
              <w:t>11</w:t>
            </w:r>
          </w:p>
        </w:tc>
        <w:tc>
          <w:tcPr>
            <w:tcW w:w="1247" w:type="dxa"/>
          </w:tcPr>
          <w:p w14:paraId="05E5C714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79" w:type="dxa"/>
          </w:tcPr>
          <w:p w14:paraId="5B1308FB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44C604D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</w:tr>
      <w:tr w:rsidR="007B510E" w:rsidRPr="004A115F" w14:paraId="3B9E0F83" w14:textId="77777777" w:rsidTr="00867577">
        <w:trPr>
          <w:jc w:val="center"/>
        </w:trPr>
        <w:tc>
          <w:tcPr>
            <w:tcW w:w="988" w:type="dxa"/>
          </w:tcPr>
          <w:p w14:paraId="6E199EB9" w14:textId="77777777" w:rsidR="007B510E" w:rsidRPr="004A115F" w:rsidRDefault="007B510E" w:rsidP="005A3375">
            <w:r w:rsidRPr="004A115F">
              <w:t>12</w:t>
            </w:r>
          </w:p>
        </w:tc>
        <w:tc>
          <w:tcPr>
            <w:tcW w:w="1247" w:type="dxa"/>
          </w:tcPr>
          <w:p w14:paraId="67EB1A2A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79" w:type="dxa"/>
          </w:tcPr>
          <w:p w14:paraId="4157A57C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A7452EC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</w:tr>
      <w:tr w:rsidR="007B510E" w:rsidRPr="004A115F" w14:paraId="1707BA70" w14:textId="77777777" w:rsidTr="00867577">
        <w:trPr>
          <w:jc w:val="center"/>
        </w:trPr>
        <w:tc>
          <w:tcPr>
            <w:tcW w:w="988" w:type="dxa"/>
          </w:tcPr>
          <w:p w14:paraId="39C5DE05" w14:textId="77777777" w:rsidR="007B510E" w:rsidRPr="004A115F" w:rsidRDefault="007B510E" w:rsidP="005A3375">
            <w:r w:rsidRPr="004A115F">
              <w:t>13</w:t>
            </w:r>
          </w:p>
        </w:tc>
        <w:tc>
          <w:tcPr>
            <w:tcW w:w="1247" w:type="dxa"/>
          </w:tcPr>
          <w:p w14:paraId="76E33FF4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79" w:type="dxa"/>
          </w:tcPr>
          <w:p w14:paraId="07196131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3B2377D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</w:tr>
      <w:tr w:rsidR="007B510E" w:rsidRPr="004A115F" w14:paraId="4EF25351" w14:textId="77777777" w:rsidTr="00867577">
        <w:trPr>
          <w:jc w:val="center"/>
        </w:trPr>
        <w:tc>
          <w:tcPr>
            <w:tcW w:w="988" w:type="dxa"/>
          </w:tcPr>
          <w:p w14:paraId="1E881043" w14:textId="77777777" w:rsidR="007B510E" w:rsidRPr="004A115F" w:rsidRDefault="007B510E" w:rsidP="005A3375">
            <w:r w:rsidRPr="004A115F">
              <w:t>14</w:t>
            </w:r>
          </w:p>
        </w:tc>
        <w:tc>
          <w:tcPr>
            <w:tcW w:w="1247" w:type="dxa"/>
          </w:tcPr>
          <w:p w14:paraId="64E4AF4E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79" w:type="dxa"/>
          </w:tcPr>
          <w:p w14:paraId="342642CA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ADD1819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</w:tr>
      <w:tr w:rsidR="007B510E" w:rsidRPr="004A115F" w14:paraId="604E8C7E" w14:textId="77777777" w:rsidTr="00867577">
        <w:trPr>
          <w:jc w:val="center"/>
        </w:trPr>
        <w:tc>
          <w:tcPr>
            <w:tcW w:w="988" w:type="dxa"/>
          </w:tcPr>
          <w:p w14:paraId="41733B45" w14:textId="77777777" w:rsidR="007B510E" w:rsidRPr="004A115F" w:rsidRDefault="007B510E" w:rsidP="005A3375">
            <w:r w:rsidRPr="004A115F">
              <w:t>15</w:t>
            </w:r>
          </w:p>
        </w:tc>
        <w:tc>
          <w:tcPr>
            <w:tcW w:w="1247" w:type="dxa"/>
          </w:tcPr>
          <w:p w14:paraId="7CB58EAB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79" w:type="dxa"/>
          </w:tcPr>
          <w:p w14:paraId="5C2F36B2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A523F2E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</w:tr>
      <w:tr w:rsidR="007B510E" w:rsidRPr="004A115F" w14:paraId="67619FD4" w14:textId="77777777" w:rsidTr="00867577">
        <w:trPr>
          <w:jc w:val="center"/>
        </w:trPr>
        <w:tc>
          <w:tcPr>
            <w:tcW w:w="988" w:type="dxa"/>
          </w:tcPr>
          <w:p w14:paraId="4070B43C" w14:textId="77777777" w:rsidR="007B510E" w:rsidRPr="004A115F" w:rsidRDefault="007B510E" w:rsidP="005A3375">
            <w:r w:rsidRPr="004A115F">
              <w:t>16</w:t>
            </w:r>
          </w:p>
        </w:tc>
        <w:tc>
          <w:tcPr>
            <w:tcW w:w="1247" w:type="dxa"/>
          </w:tcPr>
          <w:p w14:paraId="3EBF424E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79" w:type="dxa"/>
          </w:tcPr>
          <w:p w14:paraId="4A5F8260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D19871F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</w:tr>
      <w:tr w:rsidR="007B510E" w:rsidRPr="004A115F" w14:paraId="2F9D71AF" w14:textId="77777777" w:rsidTr="00867577">
        <w:trPr>
          <w:jc w:val="center"/>
        </w:trPr>
        <w:tc>
          <w:tcPr>
            <w:tcW w:w="988" w:type="dxa"/>
          </w:tcPr>
          <w:p w14:paraId="273D739D" w14:textId="77777777" w:rsidR="007B510E" w:rsidRPr="004A115F" w:rsidRDefault="007B510E" w:rsidP="005A3375">
            <w:r w:rsidRPr="004A115F">
              <w:lastRenderedPageBreak/>
              <w:t>17</w:t>
            </w:r>
          </w:p>
        </w:tc>
        <w:tc>
          <w:tcPr>
            <w:tcW w:w="1247" w:type="dxa"/>
          </w:tcPr>
          <w:p w14:paraId="7B892194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79" w:type="dxa"/>
          </w:tcPr>
          <w:p w14:paraId="56DA18E9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7FA7D16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</w:tr>
      <w:tr w:rsidR="007B510E" w:rsidRPr="004A115F" w14:paraId="4D7FF197" w14:textId="77777777" w:rsidTr="00867577">
        <w:trPr>
          <w:jc w:val="center"/>
        </w:trPr>
        <w:tc>
          <w:tcPr>
            <w:tcW w:w="988" w:type="dxa"/>
          </w:tcPr>
          <w:p w14:paraId="461F255C" w14:textId="77777777" w:rsidR="007B510E" w:rsidRPr="004A115F" w:rsidRDefault="007B510E" w:rsidP="005A3375">
            <w:r w:rsidRPr="004A115F">
              <w:t>18</w:t>
            </w:r>
          </w:p>
        </w:tc>
        <w:tc>
          <w:tcPr>
            <w:tcW w:w="1247" w:type="dxa"/>
          </w:tcPr>
          <w:p w14:paraId="33E90BA5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79" w:type="dxa"/>
          </w:tcPr>
          <w:p w14:paraId="0E708EE3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F265B0E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</w:tr>
      <w:tr w:rsidR="007B510E" w:rsidRPr="004A115F" w14:paraId="7348CFCF" w14:textId="77777777" w:rsidTr="00867577">
        <w:trPr>
          <w:jc w:val="center"/>
        </w:trPr>
        <w:tc>
          <w:tcPr>
            <w:tcW w:w="988" w:type="dxa"/>
          </w:tcPr>
          <w:p w14:paraId="40640EF6" w14:textId="77777777" w:rsidR="007B510E" w:rsidRPr="004A115F" w:rsidRDefault="007B510E" w:rsidP="005A3375">
            <w:r w:rsidRPr="004A115F">
              <w:t>19</w:t>
            </w:r>
          </w:p>
        </w:tc>
        <w:tc>
          <w:tcPr>
            <w:tcW w:w="1247" w:type="dxa"/>
          </w:tcPr>
          <w:p w14:paraId="599EDCCA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79" w:type="dxa"/>
          </w:tcPr>
          <w:p w14:paraId="3E892107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DC4D5BF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</w:tr>
      <w:tr w:rsidR="007B510E" w:rsidRPr="004A115F" w14:paraId="594290E8" w14:textId="77777777" w:rsidTr="00867577">
        <w:trPr>
          <w:jc w:val="center"/>
        </w:trPr>
        <w:tc>
          <w:tcPr>
            <w:tcW w:w="988" w:type="dxa"/>
          </w:tcPr>
          <w:p w14:paraId="4B5926B8" w14:textId="77777777" w:rsidR="007B510E" w:rsidRPr="004A115F" w:rsidRDefault="007B510E" w:rsidP="005A3375">
            <w:r w:rsidRPr="004A115F">
              <w:t>20</w:t>
            </w:r>
          </w:p>
        </w:tc>
        <w:tc>
          <w:tcPr>
            <w:tcW w:w="1247" w:type="dxa"/>
          </w:tcPr>
          <w:p w14:paraId="362F37B0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79" w:type="dxa"/>
          </w:tcPr>
          <w:p w14:paraId="4C78226B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7CD47A7" w14:textId="77777777" w:rsidR="007B510E" w:rsidRPr="00867577" w:rsidRDefault="007B510E" w:rsidP="005A3375">
            <w:pPr>
              <w:rPr>
                <w:rFonts w:cs="Arial"/>
                <w:sz w:val="22"/>
                <w:szCs w:val="22"/>
              </w:rPr>
            </w:pPr>
          </w:p>
        </w:tc>
      </w:tr>
      <w:tr w:rsidR="008D38EE" w:rsidRPr="004A115F" w14:paraId="24956C92" w14:textId="77777777" w:rsidTr="00867577">
        <w:trPr>
          <w:jc w:val="center"/>
        </w:trPr>
        <w:tc>
          <w:tcPr>
            <w:tcW w:w="988" w:type="dxa"/>
          </w:tcPr>
          <w:p w14:paraId="69BDF9CF" w14:textId="77777777" w:rsidR="008D38EE" w:rsidRPr="004A115F" w:rsidRDefault="008D38EE" w:rsidP="005A3375">
            <w:r>
              <w:t>21</w:t>
            </w:r>
          </w:p>
        </w:tc>
        <w:tc>
          <w:tcPr>
            <w:tcW w:w="1247" w:type="dxa"/>
          </w:tcPr>
          <w:p w14:paraId="382558C2" w14:textId="77777777" w:rsidR="008D38EE" w:rsidRPr="00867577" w:rsidRDefault="008D38E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79" w:type="dxa"/>
          </w:tcPr>
          <w:p w14:paraId="0BCAED29" w14:textId="77777777" w:rsidR="008D38EE" w:rsidRPr="00867577" w:rsidRDefault="008D38EE" w:rsidP="005A33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2F8F9D7" w14:textId="77777777" w:rsidR="008D38EE" w:rsidRPr="00867577" w:rsidRDefault="008D38EE" w:rsidP="005A337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372F11D" w14:textId="77777777" w:rsidR="007B510E" w:rsidRPr="007B510E" w:rsidRDefault="007B510E" w:rsidP="007B510E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2"/>
          <w:szCs w:val="22"/>
          <w:u w:val="single"/>
        </w:rPr>
      </w:pPr>
    </w:p>
    <w:p w14:paraId="3B98A85F" w14:textId="77777777" w:rsidR="007B510E" w:rsidRPr="007B510E" w:rsidRDefault="007B510E" w:rsidP="007B510E">
      <w:pPr>
        <w:tabs>
          <w:tab w:val="left" w:pos="460"/>
        </w:tabs>
        <w:spacing w:before="10" w:line="273" w:lineRule="auto"/>
        <w:ind w:right="115"/>
        <w:jc w:val="both"/>
        <w:rPr>
          <w:sz w:val="22"/>
          <w:szCs w:val="22"/>
        </w:rPr>
      </w:pPr>
      <w:r w:rsidRPr="007B510E">
        <w:rPr>
          <w:sz w:val="22"/>
          <w:szCs w:val="22"/>
        </w:rPr>
        <w:t xml:space="preserve">En cas de presentar febre o qualsevol altre símptoma compatible amb la clínica de la malaltia, hauran de fer </w:t>
      </w:r>
      <w:proofErr w:type="spellStart"/>
      <w:r w:rsidRPr="007B510E">
        <w:rPr>
          <w:sz w:val="22"/>
          <w:szCs w:val="22"/>
        </w:rPr>
        <w:t>autoaïllament</w:t>
      </w:r>
      <w:proofErr w:type="spellEnd"/>
      <w:r w:rsidRPr="007B510E">
        <w:rPr>
          <w:sz w:val="22"/>
          <w:szCs w:val="22"/>
        </w:rPr>
        <w:t xml:space="preserve"> domiciliari </w:t>
      </w:r>
      <w:r w:rsidR="00870A10" w:rsidRPr="007B510E">
        <w:rPr>
          <w:sz w:val="22"/>
          <w:szCs w:val="22"/>
        </w:rPr>
        <w:t>immediat</w:t>
      </w:r>
      <w:r w:rsidRPr="007B510E">
        <w:rPr>
          <w:sz w:val="22"/>
          <w:szCs w:val="22"/>
        </w:rPr>
        <w:t xml:space="preserve">, contactar </w:t>
      </w:r>
      <w:r w:rsidR="00870A10" w:rsidRPr="007B510E">
        <w:rPr>
          <w:sz w:val="22"/>
          <w:szCs w:val="22"/>
        </w:rPr>
        <w:t>urgentment</w:t>
      </w:r>
      <w:r w:rsidRPr="007B510E">
        <w:rPr>
          <w:sz w:val="22"/>
          <w:szCs w:val="22"/>
        </w:rPr>
        <w:t xml:space="preserve"> amb al seu metge de capçalera o amb 061 i comunicar-ho a la UBP en horari de 8 a 17h (extensió 4250 o a </w:t>
      </w:r>
      <w:r w:rsidR="00870A10" w:rsidRPr="007B510E">
        <w:rPr>
          <w:sz w:val="22"/>
          <w:szCs w:val="22"/>
        </w:rPr>
        <w:t>l’adreça</w:t>
      </w:r>
      <w:r w:rsidRPr="007B510E">
        <w:rPr>
          <w:sz w:val="22"/>
          <w:szCs w:val="22"/>
        </w:rPr>
        <w:t xml:space="preserve"> </w:t>
      </w:r>
      <w:hyperlink r:id="rId13" w:history="1">
        <w:r w:rsidRPr="007B510E">
          <w:rPr>
            <w:rStyle w:val="Enlla"/>
            <w:sz w:val="22"/>
            <w:szCs w:val="22"/>
          </w:rPr>
          <w:t>ubprevencio@vhebron.net</w:t>
        </w:r>
      </w:hyperlink>
      <w:r w:rsidRPr="007B510E">
        <w:rPr>
          <w:sz w:val="22"/>
          <w:szCs w:val="22"/>
        </w:rPr>
        <w:t>).</w:t>
      </w:r>
    </w:p>
    <w:p w14:paraId="6A801F3F" w14:textId="77777777" w:rsidR="007B510E" w:rsidRPr="007B510E" w:rsidRDefault="007B510E" w:rsidP="007B510E">
      <w:pPr>
        <w:pBdr>
          <w:top w:val="nil"/>
          <w:left w:val="nil"/>
          <w:bottom w:val="nil"/>
          <w:right w:val="nil"/>
          <w:between w:val="nil"/>
        </w:pBdr>
        <w:rPr>
          <w:color w:val="0000FF"/>
          <w:sz w:val="22"/>
          <w:szCs w:val="22"/>
          <w:u w:val="single"/>
        </w:rPr>
      </w:pPr>
    </w:p>
    <w:p w14:paraId="503BB2D1" w14:textId="77777777" w:rsidR="007B510E" w:rsidRPr="007B510E" w:rsidRDefault="007B510E" w:rsidP="007B510E">
      <w:pPr>
        <w:tabs>
          <w:tab w:val="left" w:pos="460"/>
        </w:tabs>
        <w:spacing w:before="10" w:line="273" w:lineRule="auto"/>
        <w:ind w:right="115"/>
        <w:jc w:val="both"/>
        <w:rPr>
          <w:sz w:val="22"/>
          <w:szCs w:val="22"/>
        </w:rPr>
      </w:pPr>
      <w:r w:rsidRPr="007B510E">
        <w:rPr>
          <w:sz w:val="22"/>
          <w:szCs w:val="22"/>
        </w:rPr>
        <w:t xml:space="preserve">Un cop finalitzat el període de vigilància cal fer arribar aquest full amb les dades correctament emplenades a la UBP (7a planta de l’Antiga Escola d’Infermeria) o bé enviar-lo a través del correu electrònic </w:t>
      </w:r>
      <w:hyperlink r:id="rId14" w:history="1">
        <w:r w:rsidRPr="007B510E">
          <w:rPr>
            <w:rStyle w:val="Enlla"/>
            <w:sz w:val="22"/>
            <w:szCs w:val="22"/>
          </w:rPr>
          <w:t>ubprevencio@vhebron.net</w:t>
        </w:r>
      </w:hyperlink>
      <w:r w:rsidRPr="007B510E">
        <w:rPr>
          <w:sz w:val="22"/>
          <w:szCs w:val="22"/>
        </w:rPr>
        <w:t>.</w:t>
      </w:r>
    </w:p>
    <w:p w14:paraId="1D47CA3A" w14:textId="77777777" w:rsidR="007B510E" w:rsidRPr="007B510E" w:rsidRDefault="007B510E" w:rsidP="007B510E">
      <w:pPr>
        <w:tabs>
          <w:tab w:val="left" w:pos="460"/>
        </w:tabs>
        <w:spacing w:before="10" w:line="273" w:lineRule="auto"/>
        <w:ind w:right="115"/>
        <w:jc w:val="both"/>
        <w:rPr>
          <w:sz w:val="22"/>
          <w:szCs w:val="22"/>
        </w:rPr>
      </w:pPr>
    </w:p>
    <w:p w14:paraId="6625E5CA" w14:textId="77777777" w:rsidR="007B510E" w:rsidRPr="005A4C12" w:rsidRDefault="007B510E" w:rsidP="007B510E">
      <w:pPr>
        <w:spacing w:line="276" w:lineRule="auto"/>
        <w:jc w:val="both"/>
        <w:rPr>
          <w:rFonts w:cs="Arial"/>
          <w:sz w:val="20"/>
        </w:rPr>
      </w:pPr>
    </w:p>
    <w:p w14:paraId="56ED649A" w14:textId="77777777" w:rsidR="008D38EE" w:rsidRDefault="008D38EE">
      <w:pPr>
        <w:rPr>
          <w:rFonts w:cs="Arial"/>
          <w:spacing w:val="-3"/>
          <w:sz w:val="20"/>
        </w:rPr>
      </w:pPr>
      <w:r>
        <w:rPr>
          <w:rFonts w:cs="Arial"/>
          <w:spacing w:val="-3"/>
          <w:sz w:val="20"/>
        </w:rPr>
        <w:br w:type="page"/>
      </w:r>
    </w:p>
    <w:p w14:paraId="6C394933" w14:textId="77777777" w:rsidR="008D38EE" w:rsidRPr="005A4C12" w:rsidRDefault="008D38EE" w:rsidP="008D38EE">
      <w:pPr>
        <w:pStyle w:val="Pargrafdellista"/>
        <w:numPr>
          <w:ilvl w:val="0"/>
          <w:numId w:val="21"/>
        </w:numPr>
        <w:shd w:val="clear" w:color="auto" w:fill="264EFA"/>
        <w:spacing w:line="276" w:lineRule="auto"/>
        <w:ind w:left="426" w:hanging="426"/>
        <w:jc w:val="both"/>
        <w:outlineLvl w:val="0"/>
        <w:rPr>
          <w:rFonts w:cs="Arial"/>
          <w:b/>
          <w:color w:val="FFFFFF" w:themeColor="background1"/>
          <w:sz w:val="20"/>
        </w:rPr>
      </w:pPr>
      <w:r>
        <w:rPr>
          <w:rFonts w:cs="Arial"/>
          <w:b/>
          <w:color w:val="FFFFFF" w:themeColor="background1"/>
          <w:sz w:val="20"/>
        </w:rPr>
        <w:lastRenderedPageBreak/>
        <w:t>Enllaços d’interès</w:t>
      </w:r>
    </w:p>
    <w:p w14:paraId="6CBA20E3" w14:textId="77777777" w:rsidR="008D38EE" w:rsidRPr="005A4C12" w:rsidRDefault="008D38EE" w:rsidP="008D38EE">
      <w:pPr>
        <w:spacing w:line="276" w:lineRule="auto"/>
        <w:jc w:val="both"/>
        <w:rPr>
          <w:rFonts w:cs="Arial"/>
          <w:sz w:val="20"/>
        </w:rPr>
      </w:pPr>
    </w:p>
    <w:p w14:paraId="6D7CD4F0" w14:textId="4ADFBC56" w:rsidR="001057AE" w:rsidRPr="001057AE" w:rsidRDefault="00732E17" w:rsidP="001057AE">
      <w:pPr>
        <w:suppressAutoHyphens/>
        <w:spacing w:line="276" w:lineRule="auto"/>
        <w:ind w:right="108"/>
        <w:jc w:val="both"/>
        <w:rPr>
          <w:color w:val="0000FF"/>
          <w:sz w:val="20"/>
        </w:rPr>
      </w:pPr>
      <w:hyperlink r:id="rId15" w:history="1">
        <w:r w:rsidR="00FE5AEE" w:rsidRPr="00DE04C0">
          <w:rPr>
            <w:rStyle w:val="Enlla"/>
            <w:sz w:val="20"/>
          </w:rPr>
          <w:t>https://www.sanidad.gob.es/profesionales/saludPublica/ccayes/alertasActual/alertaMonkeypox/</w:t>
        </w:r>
      </w:hyperlink>
      <w:r w:rsidR="00FE5AEE">
        <w:rPr>
          <w:color w:val="0000FF"/>
          <w:sz w:val="20"/>
        </w:rPr>
        <w:t xml:space="preserve"> </w:t>
      </w:r>
    </w:p>
    <w:p w14:paraId="19E1708C" w14:textId="77777777" w:rsidR="008D38EE" w:rsidRPr="00A67C84" w:rsidRDefault="00732E17" w:rsidP="001057AE">
      <w:pPr>
        <w:spacing w:line="276" w:lineRule="auto"/>
        <w:rPr>
          <w:sz w:val="20"/>
        </w:rPr>
      </w:pPr>
      <w:hyperlink r:id="rId16">
        <w:r w:rsidR="005A184B" w:rsidRPr="00A67C84">
          <w:rPr>
            <w:color w:val="0000FF"/>
            <w:sz w:val="20"/>
            <w:u w:val="single"/>
          </w:rPr>
          <w:t>https://www.gov.uk/government/news/monkeypox-cases-confirmed-in-england-latest-updates</w:t>
        </w:r>
      </w:hyperlink>
      <w:r w:rsidR="005A184B" w:rsidRPr="00A67C84">
        <w:rPr>
          <w:sz w:val="20"/>
        </w:rPr>
        <w:t xml:space="preserve">   </w:t>
      </w:r>
    </w:p>
    <w:p w14:paraId="78A77616" w14:textId="77777777" w:rsidR="008D38EE" w:rsidRPr="00A67C84" w:rsidRDefault="00732E17" w:rsidP="001057AE">
      <w:pPr>
        <w:spacing w:line="276" w:lineRule="auto"/>
        <w:rPr>
          <w:sz w:val="20"/>
        </w:rPr>
      </w:pPr>
      <w:hyperlink r:id="rId17">
        <w:r w:rsidR="005A184B" w:rsidRPr="00A67C84">
          <w:rPr>
            <w:color w:val="0000FF"/>
            <w:sz w:val="20"/>
            <w:u w:val="single"/>
          </w:rPr>
          <w:t>https://www.nhs.uk/conditions/monkeypox/</w:t>
        </w:r>
      </w:hyperlink>
      <w:r w:rsidR="005A184B" w:rsidRPr="00A67C84">
        <w:rPr>
          <w:sz w:val="20"/>
        </w:rPr>
        <w:t xml:space="preserve"> </w:t>
      </w:r>
    </w:p>
    <w:p w14:paraId="4B6A11EB" w14:textId="77777777" w:rsidR="008D38EE" w:rsidRPr="00A67C84" w:rsidRDefault="00732E17" w:rsidP="001057AE">
      <w:pPr>
        <w:spacing w:line="276" w:lineRule="auto"/>
        <w:rPr>
          <w:sz w:val="20"/>
        </w:rPr>
      </w:pPr>
      <w:hyperlink r:id="rId18">
        <w:r w:rsidR="005A184B" w:rsidRPr="00A67C84">
          <w:rPr>
            <w:color w:val="0000FF"/>
            <w:sz w:val="20"/>
            <w:u w:val="single"/>
          </w:rPr>
          <w:t>https://www.ecdc.europa.eu/en/all-topics-z/monkeypox/factsheet-health-professionals</w:t>
        </w:r>
      </w:hyperlink>
      <w:r w:rsidR="005A184B" w:rsidRPr="00A67C84">
        <w:rPr>
          <w:sz w:val="20"/>
        </w:rPr>
        <w:t xml:space="preserve">    </w:t>
      </w:r>
    </w:p>
    <w:p w14:paraId="3F3E3BD0" w14:textId="77777777" w:rsidR="008D38EE" w:rsidRPr="00A67C84" w:rsidRDefault="00732E17" w:rsidP="001057AE">
      <w:pPr>
        <w:spacing w:line="276" w:lineRule="auto"/>
        <w:rPr>
          <w:sz w:val="20"/>
        </w:rPr>
      </w:pPr>
      <w:hyperlink r:id="rId19">
        <w:r w:rsidR="005A184B" w:rsidRPr="00A67C84">
          <w:rPr>
            <w:color w:val="0000FF"/>
            <w:sz w:val="20"/>
            <w:u w:val="single"/>
          </w:rPr>
          <w:t>https://www.who.int/es/news-room/fact-sheets/detail/monkeypox</w:t>
        </w:r>
      </w:hyperlink>
      <w:r w:rsidR="005A184B" w:rsidRPr="00A67C84">
        <w:rPr>
          <w:sz w:val="20"/>
        </w:rPr>
        <w:t xml:space="preserve">  </w:t>
      </w:r>
    </w:p>
    <w:p w14:paraId="5189736D" w14:textId="77777777" w:rsidR="008D38EE" w:rsidRPr="00A67C84" w:rsidRDefault="005A184B" w:rsidP="001057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FF"/>
          <w:sz w:val="20"/>
          <w:u w:val="single"/>
        </w:rPr>
      </w:pPr>
      <w:r w:rsidRPr="00A67C84">
        <w:rPr>
          <w:color w:val="0000FF"/>
          <w:sz w:val="20"/>
          <w:u w:val="single"/>
        </w:rPr>
        <w:t xml:space="preserve">https://www.cdc.gov/poxvirus/monkeypox/index.html </w:t>
      </w:r>
      <w:hyperlink r:id="rId20">
        <w:r w:rsidRPr="00A67C84">
          <w:rPr>
            <w:color w:val="0000FF"/>
            <w:sz w:val="20"/>
            <w:u w:val="single"/>
          </w:rPr>
          <w:t>https://www.cdc.gov/poxvirus/monkeypox/lab-personnel/lab-procedures.html</w:t>
        </w:r>
      </w:hyperlink>
      <w:r w:rsidRPr="00A67C84">
        <w:rPr>
          <w:color w:val="0000FF"/>
          <w:sz w:val="20"/>
          <w:u w:val="single"/>
        </w:rPr>
        <w:t xml:space="preserve">   </w:t>
      </w:r>
    </w:p>
    <w:p w14:paraId="211E06C6" w14:textId="77777777" w:rsidR="008D38EE" w:rsidRPr="00A67C84" w:rsidRDefault="00732E17" w:rsidP="001057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FF"/>
          <w:sz w:val="20"/>
          <w:u w:val="single"/>
        </w:rPr>
      </w:pPr>
      <w:hyperlink r:id="rId21">
        <w:r w:rsidR="005A184B" w:rsidRPr="00A67C84">
          <w:rPr>
            <w:color w:val="0000FF"/>
            <w:sz w:val="20"/>
            <w:u w:val="single"/>
          </w:rPr>
          <w:t>https://www.hse.gov.uk/pubns/misc208.pdf</w:t>
        </w:r>
      </w:hyperlink>
    </w:p>
    <w:p w14:paraId="17F69C2B" w14:textId="77777777" w:rsidR="008D38EE" w:rsidRDefault="008D38EE" w:rsidP="005A4C12">
      <w:pPr>
        <w:suppressAutoHyphens/>
        <w:spacing w:line="276" w:lineRule="auto"/>
        <w:ind w:right="108"/>
        <w:jc w:val="both"/>
        <w:rPr>
          <w:rFonts w:cs="Arial"/>
          <w:spacing w:val="-3"/>
          <w:sz w:val="20"/>
        </w:rPr>
      </w:pPr>
    </w:p>
    <w:p w14:paraId="6AD1E6F9" w14:textId="77777777" w:rsidR="006E3B4E" w:rsidRPr="007054DD" w:rsidRDefault="006E3B4E" w:rsidP="006E3B4E">
      <w:pPr>
        <w:pBdr>
          <w:top w:val="dashed" w:sz="4" w:space="1" w:color="264EFA"/>
        </w:pBdr>
        <w:suppressAutoHyphens/>
        <w:ind w:left="284" w:right="391"/>
        <w:jc w:val="both"/>
        <w:rPr>
          <w:rFonts w:cs="Arial"/>
          <w:spacing w:val="-3"/>
          <w:sz w:val="20"/>
        </w:rPr>
      </w:pPr>
    </w:p>
    <w:p w14:paraId="1196D7FE" w14:textId="77777777" w:rsidR="00E32217" w:rsidRPr="007054DD" w:rsidRDefault="00E32217" w:rsidP="00E63530">
      <w:pPr>
        <w:pStyle w:val="Ttol1"/>
        <w:spacing w:line="276" w:lineRule="auto"/>
        <w:ind w:left="142"/>
        <w:rPr>
          <w:rFonts w:cs="Arial"/>
          <w:b/>
          <w:color w:val="264EFA"/>
        </w:rPr>
      </w:pPr>
      <w:r w:rsidRPr="007054DD">
        <w:rPr>
          <w:rFonts w:cs="Arial"/>
          <w:b/>
          <w:color w:val="264EFA"/>
        </w:rPr>
        <w:t>Traçabilitat</w:t>
      </w:r>
    </w:p>
    <w:tbl>
      <w:tblPr>
        <w:tblpPr w:leftFromText="141" w:rightFromText="141" w:vertAnchor="text" w:horzAnchor="margin" w:tblpX="70" w:tblpY="1"/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544"/>
        <w:gridCol w:w="2234"/>
      </w:tblGrid>
      <w:tr w:rsidR="00E32217" w:rsidRPr="007054DD" w14:paraId="6A63D63C" w14:textId="77777777" w:rsidTr="004B4130">
        <w:trPr>
          <w:cantSplit/>
          <w:trHeight w:val="274"/>
        </w:trPr>
        <w:tc>
          <w:tcPr>
            <w:tcW w:w="2036" w:type="pct"/>
            <w:shd w:val="clear" w:color="auto" w:fill="D9D9D9" w:themeFill="background1" w:themeFillShade="D9"/>
            <w:vAlign w:val="center"/>
          </w:tcPr>
          <w:p w14:paraId="62E8F6B9" w14:textId="77777777" w:rsidR="00E32217" w:rsidRPr="007054DD" w:rsidRDefault="00E32217" w:rsidP="005A3375">
            <w:pPr>
              <w:pStyle w:val="Ttol5"/>
              <w:keepLines/>
              <w:suppressAutoHyphens/>
              <w:spacing w:line="276" w:lineRule="auto"/>
              <w:rPr>
                <w:rFonts w:cs="Arial"/>
                <w:spacing w:val="-3"/>
                <w:lang w:val="ca-ES"/>
              </w:rPr>
            </w:pPr>
            <w:r w:rsidRPr="007054DD">
              <w:rPr>
                <w:rFonts w:cs="Arial"/>
                <w:spacing w:val="-3"/>
                <w:lang w:val="ca-ES"/>
              </w:rPr>
              <w:t>Elaborat</w:t>
            </w:r>
          </w:p>
        </w:tc>
        <w:tc>
          <w:tcPr>
            <w:tcW w:w="1818" w:type="pct"/>
            <w:shd w:val="clear" w:color="auto" w:fill="D9D9D9" w:themeFill="background1" w:themeFillShade="D9"/>
            <w:vAlign w:val="center"/>
          </w:tcPr>
          <w:p w14:paraId="1E4E140A" w14:textId="77777777" w:rsidR="00E32217" w:rsidRPr="007054DD" w:rsidRDefault="00E32217" w:rsidP="005A3375">
            <w:pPr>
              <w:pStyle w:val="Ttol5"/>
              <w:keepLines/>
              <w:suppressAutoHyphens/>
              <w:spacing w:line="276" w:lineRule="auto"/>
              <w:rPr>
                <w:rFonts w:cs="Arial"/>
                <w:spacing w:val="-3"/>
                <w:lang w:val="ca-ES"/>
              </w:rPr>
            </w:pPr>
            <w:r w:rsidRPr="007054DD">
              <w:rPr>
                <w:rFonts w:cs="Arial"/>
                <w:spacing w:val="-3"/>
                <w:lang w:val="ca-ES"/>
              </w:rPr>
              <w:t>Revisat</w:t>
            </w:r>
          </w:p>
        </w:tc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34638EA3" w14:textId="77777777" w:rsidR="00E32217" w:rsidRPr="007054DD" w:rsidRDefault="00E32217" w:rsidP="005A3375">
            <w:pPr>
              <w:spacing w:line="276" w:lineRule="auto"/>
              <w:ind w:right="74"/>
              <w:jc w:val="center"/>
              <w:rPr>
                <w:rFonts w:cs="Arial"/>
                <w:b/>
                <w:sz w:val="20"/>
              </w:rPr>
            </w:pPr>
            <w:r w:rsidRPr="007054DD">
              <w:rPr>
                <w:rFonts w:cs="Arial"/>
                <w:b/>
                <w:sz w:val="20"/>
              </w:rPr>
              <w:t>Validat</w:t>
            </w:r>
          </w:p>
        </w:tc>
      </w:tr>
      <w:tr w:rsidR="00601757" w:rsidRPr="007054DD" w14:paraId="420FE278" w14:textId="77777777" w:rsidTr="004B4130">
        <w:trPr>
          <w:cantSplit/>
          <w:trHeight w:val="1654"/>
        </w:trPr>
        <w:tc>
          <w:tcPr>
            <w:tcW w:w="2036" w:type="pct"/>
          </w:tcPr>
          <w:p w14:paraId="131E9F88" w14:textId="77777777" w:rsidR="00601757" w:rsidRPr="00870A10" w:rsidRDefault="00601757" w:rsidP="00601757">
            <w:pPr>
              <w:spacing w:line="276" w:lineRule="auto"/>
              <w:rPr>
                <w:rFonts w:cs="Arial"/>
                <w:sz w:val="20"/>
              </w:rPr>
            </w:pPr>
            <w:r w:rsidRPr="00870A10">
              <w:rPr>
                <w:rFonts w:cs="Arial"/>
                <w:sz w:val="20"/>
              </w:rPr>
              <w:t xml:space="preserve">Servei de Malalties Infeccioses </w:t>
            </w:r>
          </w:p>
          <w:p w14:paraId="18DACED2" w14:textId="77777777" w:rsidR="00601757" w:rsidRPr="00870A10" w:rsidRDefault="00601757" w:rsidP="00601757">
            <w:pPr>
              <w:spacing w:line="276" w:lineRule="auto"/>
              <w:rPr>
                <w:rFonts w:cs="Arial"/>
                <w:sz w:val="20"/>
              </w:rPr>
            </w:pPr>
            <w:r w:rsidRPr="00870A10">
              <w:rPr>
                <w:rFonts w:cs="Arial"/>
                <w:sz w:val="20"/>
              </w:rPr>
              <w:t>Servei de Microbiologia</w:t>
            </w:r>
          </w:p>
          <w:p w14:paraId="1D3CFA6D" w14:textId="77777777" w:rsidR="00601757" w:rsidRPr="00870A10" w:rsidRDefault="00601757" w:rsidP="00601757">
            <w:pPr>
              <w:spacing w:line="276" w:lineRule="auto"/>
              <w:rPr>
                <w:rFonts w:cs="Arial"/>
                <w:sz w:val="20"/>
              </w:rPr>
            </w:pPr>
            <w:r w:rsidRPr="00870A10">
              <w:rPr>
                <w:rFonts w:cs="Arial"/>
                <w:sz w:val="20"/>
              </w:rPr>
              <w:t xml:space="preserve">Unitat de Prevenció de Riscos Laborals </w:t>
            </w:r>
          </w:p>
          <w:p w14:paraId="475FDA8C" w14:textId="77777777" w:rsidR="00601757" w:rsidRDefault="00601757" w:rsidP="00601757">
            <w:pPr>
              <w:spacing w:line="276" w:lineRule="auto"/>
              <w:rPr>
                <w:rFonts w:cs="Arial"/>
                <w:sz w:val="20"/>
              </w:rPr>
            </w:pPr>
            <w:r w:rsidRPr="00870A10">
              <w:rPr>
                <w:rFonts w:cs="Arial"/>
                <w:sz w:val="20"/>
              </w:rPr>
              <w:t xml:space="preserve">Servei de Medicina Preventiva i Epidemiologia </w:t>
            </w:r>
          </w:p>
          <w:p w14:paraId="43501A7B" w14:textId="77777777" w:rsidR="00BA1AC0" w:rsidRDefault="00BA1AC0" w:rsidP="00601757">
            <w:pPr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Unitat de Patologia Infecciosa i Immunodeficiències de Pediatria</w:t>
            </w:r>
          </w:p>
          <w:p w14:paraId="7314B08E" w14:textId="77777777" w:rsidR="00601757" w:rsidRPr="007054DD" w:rsidRDefault="00601757" w:rsidP="00601757">
            <w:pPr>
              <w:spacing w:line="276" w:lineRule="auto"/>
              <w:rPr>
                <w:rFonts w:cs="Arial"/>
                <w:sz w:val="20"/>
              </w:rPr>
            </w:pPr>
            <w:r w:rsidRPr="007054DD">
              <w:rPr>
                <w:rFonts w:cs="Arial"/>
                <w:b/>
                <w:sz w:val="20"/>
              </w:rPr>
              <w:t>Direcció de referència</w:t>
            </w:r>
            <w:r w:rsidRPr="007054DD">
              <w:rPr>
                <w:rFonts w:cs="Arial"/>
                <w:sz w:val="20"/>
              </w:rPr>
              <w:t xml:space="preserve">: </w:t>
            </w:r>
          </w:p>
          <w:p w14:paraId="7BC6298C" w14:textId="77777777" w:rsidR="00601757" w:rsidRPr="007054DD" w:rsidRDefault="00601757" w:rsidP="00601757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Direcció assistencial</w:t>
            </w:r>
          </w:p>
        </w:tc>
        <w:tc>
          <w:tcPr>
            <w:tcW w:w="1818" w:type="pct"/>
            <w:vAlign w:val="center"/>
          </w:tcPr>
          <w:p w14:paraId="7C34EAB3" w14:textId="77777777" w:rsidR="00601757" w:rsidRDefault="00601757" w:rsidP="00601757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Dra. </w:t>
            </w:r>
            <w:r w:rsidRPr="00601757">
              <w:rPr>
                <w:rFonts w:cs="Arial"/>
                <w:sz w:val="20"/>
              </w:rPr>
              <w:t>Maria José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 w:rsidRPr="00601757">
              <w:rPr>
                <w:rFonts w:cs="Arial"/>
                <w:sz w:val="20"/>
              </w:rPr>
              <w:t>Abadias</w:t>
            </w:r>
            <w:proofErr w:type="spellEnd"/>
            <w:r w:rsidRPr="00601757">
              <w:rPr>
                <w:rFonts w:cs="Arial"/>
                <w:sz w:val="20"/>
              </w:rPr>
              <w:t xml:space="preserve"> </w:t>
            </w:r>
            <w:proofErr w:type="spellStart"/>
            <w:r w:rsidRPr="00601757">
              <w:rPr>
                <w:rFonts w:cs="Arial"/>
                <w:sz w:val="20"/>
              </w:rPr>
              <w:t>Medrano</w:t>
            </w:r>
            <w:proofErr w:type="spellEnd"/>
          </w:p>
          <w:p w14:paraId="151CC533" w14:textId="77777777" w:rsidR="00601757" w:rsidRPr="007054DD" w:rsidRDefault="00601757" w:rsidP="00601757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Subdirecció Assistencial Mèdica</w:t>
            </w:r>
          </w:p>
        </w:tc>
        <w:tc>
          <w:tcPr>
            <w:tcW w:w="1146" w:type="pct"/>
            <w:vAlign w:val="center"/>
          </w:tcPr>
          <w:p w14:paraId="0BC5E5DC" w14:textId="77777777" w:rsidR="00601757" w:rsidRPr="007054DD" w:rsidRDefault="00601757" w:rsidP="00601757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Comitè Assistencial</w:t>
            </w:r>
          </w:p>
        </w:tc>
      </w:tr>
      <w:tr w:rsidR="00E32217" w:rsidRPr="007054DD" w14:paraId="5D04F510" w14:textId="77777777" w:rsidTr="004B4130">
        <w:trPr>
          <w:cantSplit/>
          <w:trHeight w:val="414"/>
        </w:trPr>
        <w:tc>
          <w:tcPr>
            <w:tcW w:w="2036" w:type="pct"/>
          </w:tcPr>
          <w:p w14:paraId="766FDC40" w14:textId="77777777" w:rsidR="00E32217" w:rsidRPr="007054DD" w:rsidRDefault="00E32217" w:rsidP="005A3375">
            <w:pPr>
              <w:spacing w:line="276" w:lineRule="auto"/>
              <w:rPr>
                <w:rFonts w:cs="Arial"/>
                <w:sz w:val="20"/>
              </w:rPr>
            </w:pPr>
            <w:r w:rsidRPr="007054DD">
              <w:rPr>
                <w:rFonts w:cs="Arial"/>
                <w:b/>
                <w:sz w:val="20"/>
              </w:rPr>
              <w:t>Data</w:t>
            </w:r>
            <w:r w:rsidRPr="007054DD">
              <w:rPr>
                <w:rFonts w:cs="Arial"/>
                <w:sz w:val="20"/>
              </w:rPr>
              <w:t xml:space="preserve">: </w:t>
            </w:r>
          </w:p>
          <w:p w14:paraId="3C61681B" w14:textId="77777777" w:rsidR="00E32217" w:rsidRPr="007054DD" w:rsidRDefault="00601757" w:rsidP="005A3375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05-2022</w:t>
            </w:r>
          </w:p>
        </w:tc>
        <w:tc>
          <w:tcPr>
            <w:tcW w:w="1818" w:type="pct"/>
          </w:tcPr>
          <w:p w14:paraId="7FE39A2A" w14:textId="77777777" w:rsidR="00E32217" w:rsidRPr="007054DD" w:rsidRDefault="00E32217" w:rsidP="005A3375">
            <w:pPr>
              <w:spacing w:line="276" w:lineRule="auto"/>
              <w:rPr>
                <w:rFonts w:cs="Arial"/>
                <w:sz w:val="20"/>
              </w:rPr>
            </w:pPr>
            <w:r w:rsidRPr="007054DD">
              <w:rPr>
                <w:rFonts w:cs="Arial"/>
                <w:b/>
                <w:sz w:val="20"/>
              </w:rPr>
              <w:t>Data</w:t>
            </w:r>
            <w:r w:rsidRPr="007054DD">
              <w:rPr>
                <w:rFonts w:cs="Arial"/>
                <w:sz w:val="20"/>
              </w:rPr>
              <w:t xml:space="preserve">: </w:t>
            </w:r>
          </w:p>
          <w:p w14:paraId="599E2C9A" w14:textId="77777777" w:rsidR="00E32217" w:rsidRPr="007054DD" w:rsidRDefault="00601757" w:rsidP="005A3375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05-2022</w:t>
            </w:r>
          </w:p>
        </w:tc>
        <w:tc>
          <w:tcPr>
            <w:tcW w:w="1146" w:type="pct"/>
          </w:tcPr>
          <w:p w14:paraId="2421E6CA" w14:textId="77777777" w:rsidR="00E32217" w:rsidRPr="007054DD" w:rsidRDefault="00E32217" w:rsidP="005A3375">
            <w:pPr>
              <w:spacing w:line="276" w:lineRule="auto"/>
              <w:rPr>
                <w:rFonts w:cs="Arial"/>
                <w:sz w:val="20"/>
              </w:rPr>
            </w:pPr>
            <w:r w:rsidRPr="007054DD">
              <w:rPr>
                <w:rFonts w:cs="Arial"/>
                <w:b/>
                <w:sz w:val="20"/>
              </w:rPr>
              <w:t>Data</w:t>
            </w:r>
            <w:r w:rsidRPr="007054DD">
              <w:rPr>
                <w:rFonts w:cs="Arial"/>
                <w:sz w:val="20"/>
              </w:rPr>
              <w:t xml:space="preserve">: </w:t>
            </w:r>
          </w:p>
          <w:p w14:paraId="439F9ADD" w14:textId="77777777" w:rsidR="00E32217" w:rsidRPr="007054DD" w:rsidRDefault="00601757" w:rsidP="005A3375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05-2022</w:t>
            </w:r>
          </w:p>
        </w:tc>
      </w:tr>
    </w:tbl>
    <w:p w14:paraId="223A4C6B" w14:textId="77777777" w:rsidR="00E32217" w:rsidRPr="007054DD" w:rsidRDefault="00E32217" w:rsidP="00E32217">
      <w:pPr>
        <w:suppressAutoHyphens/>
        <w:ind w:right="108"/>
        <w:jc w:val="both"/>
        <w:rPr>
          <w:rFonts w:cs="Arial"/>
          <w:i/>
          <w:spacing w:val="-3"/>
          <w:sz w:val="18"/>
        </w:rPr>
      </w:pPr>
    </w:p>
    <w:p w14:paraId="31926409" w14:textId="77777777" w:rsidR="002E6C27" w:rsidRPr="007054DD" w:rsidRDefault="002E6C27" w:rsidP="002E6C27">
      <w:pPr>
        <w:suppressAutoHyphens/>
        <w:ind w:left="142" w:right="108"/>
        <w:jc w:val="both"/>
        <w:rPr>
          <w:rFonts w:cs="Arial"/>
          <w:i/>
          <w:spacing w:val="-3"/>
          <w:sz w:val="18"/>
        </w:rPr>
      </w:pPr>
      <w:r w:rsidRPr="007054DD">
        <w:rPr>
          <w:rFonts w:cs="Arial"/>
          <w:i/>
          <w:spacing w:val="-3"/>
          <w:sz w:val="18"/>
        </w:rPr>
        <w:t>No es garanteix la validesa d’aquest document un cop imprès. La versió vigent està disponible en format electrònic al servidor.</w:t>
      </w:r>
    </w:p>
    <w:p w14:paraId="58148BD4" w14:textId="77777777" w:rsidR="00E32217" w:rsidRPr="007054DD" w:rsidRDefault="00E32217" w:rsidP="002E6C27">
      <w:pPr>
        <w:suppressAutoHyphens/>
        <w:ind w:left="142" w:right="108"/>
        <w:jc w:val="both"/>
        <w:rPr>
          <w:rFonts w:cs="Arial"/>
          <w:spacing w:val="-3"/>
          <w:sz w:val="20"/>
        </w:rPr>
      </w:pPr>
    </w:p>
    <w:p w14:paraId="274526B3" w14:textId="77777777" w:rsidR="002E6C27" w:rsidRPr="007054DD" w:rsidRDefault="00E32217" w:rsidP="00E63530">
      <w:pPr>
        <w:pStyle w:val="Ttol1"/>
        <w:spacing w:line="276" w:lineRule="auto"/>
        <w:ind w:left="142"/>
        <w:rPr>
          <w:rFonts w:cs="Arial"/>
          <w:b/>
          <w:color w:val="264EFA"/>
        </w:rPr>
      </w:pPr>
      <w:r w:rsidRPr="007054DD">
        <w:rPr>
          <w:rFonts w:cs="Arial"/>
          <w:b/>
          <w:color w:val="264EFA"/>
        </w:rPr>
        <w:t>Històric d’actualitzacions</w:t>
      </w:r>
    </w:p>
    <w:tbl>
      <w:tblPr>
        <w:tblpPr w:leftFromText="141" w:rightFromText="141" w:vertAnchor="text" w:horzAnchor="margin" w:tblpX="70" w:tblpY="35"/>
        <w:tblW w:w="98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820"/>
        <w:gridCol w:w="2551"/>
        <w:gridCol w:w="1701"/>
      </w:tblGrid>
      <w:tr w:rsidR="002E6C27" w:rsidRPr="007054DD" w14:paraId="3F4243C9" w14:textId="77777777" w:rsidTr="0001439F">
        <w:trPr>
          <w:cantSplit/>
          <w:trHeight w:val="417"/>
        </w:trPr>
        <w:tc>
          <w:tcPr>
            <w:tcW w:w="5599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EA5CF9" w14:textId="77777777" w:rsidR="002E6C27" w:rsidRPr="007054DD" w:rsidRDefault="002E6C27" w:rsidP="002E6C27">
            <w:pPr>
              <w:rPr>
                <w:rFonts w:cs="Arial"/>
                <w:b/>
                <w:sz w:val="20"/>
              </w:rPr>
            </w:pPr>
            <w:r w:rsidRPr="007054DD">
              <w:rPr>
                <w:rFonts w:cs="Arial"/>
                <w:b/>
                <w:sz w:val="20"/>
              </w:rPr>
              <w:t xml:space="preserve">Freqüència d’actualització programada cada </w:t>
            </w:r>
            <w:r w:rsidR="00601757">
              <w:rPr>
                <w:rFonts w:cs="Arial"/>
                <w:b/>
                <w:sz w:val="20"/>
              </w:rPr>
              <w:t>1</w:t>
            </w:r>
            <w:r w:rsidRPr="007054DD">
              <w:rPr>
                <w:rFonts w:cs="Arial"/>
                <w:b/>
                <w:sz w:val="20"/>
              </w:rPr>
              <w:t xml:space="preserve"> </w:t>
            </w:r>
            <w:r w:rsidR="00601757">
              <w:rPr>
                <w:rFonts w:cs="Arial"/>
                <w:b/>
                <w:sz w:val="20"/>
              </w:rPr>
              <w:t>mes</w:t>
            </w:r>
            <w:r w:rsidRPr="007054DD">
              <w:rPr>
                <w:rFonts w:cs="Arial"/>
                <w:b/>
                <w:sz w:val="20"/>
              </w:rPr>
              <w:t xml:space="preserve"> </w:t>
            </w:r>
          </w:p>
          <w:p w14:paraId="13FD7BED" w14:textId="77777777" w:rsidR="002E6C27" w:rsidRPr="007054DD" w:rsidRDefault="002E6C27" w:rsidP="002E6C27">
            <w:pPr>
              <w:jc w:val="right"/>
              <w:rPr>
                <w:rFonts w:cs="Arial"/>
                <w:b/>
                <w:sz w:val="20"/>
              </w:rPr>
            </w:pPr>
            <w:r w:rsidRPr="007054DD">
              <w:rPr>
                <w:rFonts w:cs="Arial"/>
                <w:i/>
                <w:color w:val="7F7F7F" w:themeColor="text1" w:themeTint="80"/>
                <w:sz w:val="16"/>
              </w:rPr>
              <w:t>Indicar la freqüència prevista, per exemple, cada 4 anys</w:t>
            </w:r>
            <w:r w:rsidRPr="007054DD">
              <w:rPr>
                <w:rFonts w:cs="Arial"/>
                <w:color w:val="7F7F7F" w:themeColor="text1" w:themeTint="80"/>
                <w:sz w:val="16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E87E0CD" w14:textId="77777777" w:rsidR="002E6C27" w:rsidRPr="007054DD" w:rsidRDefault="005A4C12" w:rsidP="002E6C2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Propera actualització</w:t>
            </w:r>
          </w:p>
          <w:p w14:paraId="3DC81108" w14:textId="77777777" w:rsidR="002E6C27" w:rsidRPr="007054DD" w:rsidRDefault="00601757" w:rsidP="00601757">
            <w:pPr>
              <w:spacing w:line="276" w:lineRule="auto"/>
              <w:ind w:right="74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07-2022</w:t>
            </w:r>
          </w:p>
        </w:tc>
      </w:tr>
      <w:tr w:rsidR="002E6C27" w:rsidRPr="007054DD" w14:paraId="3AE02AB0" w14:textId="77777777" w:rsidTr="0001439F">
        <w:trPr>
          <w:cantSplit/>
          <w:trHeight w:val="417"/>
        </w:trPr>
        <w:tc>
          <w:tcPr>
            <w:tcW w:w="77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2F54BA" w14:textId="77777777" w:rsidR="002E6C27" w:rsidRPr="007054DD" w:rsidRDefault="002E6C27" w:rsidP="005A3375">
            <w:pPr>
              <w:pStyle w:val="Ttol5"/>
              <w:keepLines/>
              <w:suppressAutoHyphens/>
              <w:rPr>
                <w:rFonts w:cs="Arial"/>
                <w:spacing w:val="-3"/>
                <w:lang w:val="ca-ES"/>
              </w:rPr>
            </w:pPr>
            <w:r w:rsidRPr="007054DD">
              <w:rPr>
                <w:rFonts w:cs="Arial"/>
                <w:spacing w:val="-3"/>
                <w:lang w:val="ca-ES"/>
              </w:rPr>
              <w:t>Versió</w:t>
            </w: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ED2542F" w14:textId="77777777" w:rsidR="002E6C27" w:rsidRPr="007054DD" w:rsidRDefault="002E6C27" w:rsidP="005A3375">
            <w:pPr>
              <w:ind w:right="74"/>
              <w:jc w:val="center"/>
              <w:rPr>
                <w:rFonts w:cs="Arial"/>
                <w:b/>
                <w:sz w:val="20"/>
              </w:rPr>
            </w:pPr>
            <w:r w:rsidRPr="007054DD">
              <w:rPr>
                <w:rFonts w:cs="Arial"/>
                <w:b/>
                <w:sz w:val="20"/>
              </w:rPr>
              <w:t>Motiu de l’actualització</w:t>
            </w:r>
          </w:p>
          <w:p w14:paraId="15F48F94" w14:textId="77777777" w:rsidR="002E6C27" w:rsidRPr="007054DD" w:rsidRDefault="002E6C27" w:rsidP="005A3375">
            <w:pPr>
              <w:ind w:right="74"/>
              <w:jc w:val="center"/>
              <w:rPr>
                <w:rFonts w:cs="Arial"/>
                <w:i/>
                <w:sz w:val="20"/>
              </w:rPr>
            </w:pPr>
            <w:r w:rsidRPr="005A4C12">
              <w:rPr>
                <w:rFonts w:cs="Arial"/>
                <w:i/>
                <w:color w:val="808080" w:themeColor="background1" w:themeShade="80"/>
                <w:sz w:val="16"/>
              </w:rPr>
              <w:t xml:space="preserve">Especificar. Ex: Protocol de nova creació / Actualització programada </w:t>
            </w:r>
            <w:r w:rsidRPr="005A4C12">
              <w:rPr>
                <w:rFonts w:cs="Arial"/>
                <w:color w:val="808080" w:themeColor="background1" w:themeShade="80"/>
                <w:sz w:val="16"/>
              </w:rPr>
              <w:t xml:space="preserve">/ </w:t>
            </w:r>
            <w:r w:rsidRPr="005A4C12">
              <w:rPr>
                <w:rFonts w:cs="Arial"/>
                <w:i/>
                <w:color w:val="808080" w:themeColor="background1" w:themeShade="80"/>
                <w:sz w:val="16"/>
              </w:rPr>
              <w:t>Canvi de criteris / Noves normatives, etc.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234E805" w14:textId="77777777" w:rsidR="002E6C27" w:rsidRPr="007054DD" w:rsidRDefault="002E6C27" w:rsidP="005A3375">
            <w:pPr>
              <w:ind w:right="74"/>
              <w:jc w:val="center"/>
              <w:rPr>
                <w:rFonts w:cs="Arial"/>
                <w:sz w:val="20"/>
              </w:rPr>
            </w:pPr>
            <w:r w:rsidRPr="007054DD">
              <w:rPr>
                <w:rFonts w:cs="Arial"/>
                <w:b/>
                <w:sz w:val="20"/>
              </w:rPr>
              <w:t>Responsable d’aprovació de la versió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  <w:vAlign w:val="center"/>
          </w:tcPr>
          <w:p w14:paraId="22B5FE0E" w14:textId="77777777" w:rsidR="002E6C27" w:rsidRPr="007054DD" w:rsidRDefault="002E6C27" w:rsidP="005A3375">
            <w:pPr>
              <w:ind w:right="74"/>
              <w:jc w:val="center"/>
              <w:rPr>
                <w:rFonts w:cs="Arial"/>
                <w:b/>
                <w:sz w:val="20"/>
              </w:rPr>
            </w:pPr>
            <w:r w:rsidRPr="007054DD">
              <w:rPr>
                <w:rFonts w:cs="Arial"/>
                <w:b/>
                <w:sz w:val="20"/>
              </w:rPr>
              <w:t>Data de tancament de la versió</w:t>
            </w:r>
          </w:p>
        </w:tc>
      </w:tr>
      <w:tr w:rsidR="002E6C27" w:rsidRPr="007054DD" w14:paraId="2AEF0C31" w14:textId="77777777" w:rsidTr="0001439F">
        <w:trPr>
          <w:cantSplit/>
          <w:trHeight w:val="429"/>
        </w:trPr>
        <w:tc>
          <w:tcPr>
            <w:tcW w:w="77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D28657" w14:textId="77777777" w:rsidR="002E6C27" w:rsidRPr="007054DD" w:rsidRDefault="002E6C27" w:rsidP="005A3375">
            <w:pPr>
              <w:jc w:val="center"/>
              <w:rPr>
                <w:rFonts w:cs="Arial"/>
                <w:sz w:val="20"/>
              </w:rPr>
            </w:pPr>
            <w:r w:rsidRPr="007054DD">
              <w:rPr>
                <w:rFonts w:cs="Arial"/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78A0BA" w14:textId="77777777" w:rsidR="002E6C27" w:rsidRPr="007054DD" w:rsidRDefault="00601757" w:rsidP="005A3375">
            <w:pPr>
              <w:ind w:right="7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Nova creació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DBAF9B4" w14:textId="77777777" w:rsidR="002E6C27" w:rsidRPr="007054DD" w:rsidRDefault="00601757" w:rsidP="005A3375">
            <w:pPr>
              <w:ind w:right="7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Comitè assistencial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490A4B14" w14:textId="77777777" w:rsidR="002E6C27" w:rsidRPr="007054DD" w:rsidRDefault="00601757" w:rsidP="005A3375">
            <w:pPr>
              <w:ind w:right="7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24-05-2022</w:t>
            </w:r>
          </w:p>
        </w:tc>
      </w:tr>
      <w:tr w:rsidR="002E6C27" w:rsidRPr="007054DD" w14:paraId="783F8BE0" w14:textId="77777777" w:rsidTr="0001439F">
        <w:trPr>
          <w:cantSplit/>
          <w:trHeight w:val="429"/>
        </w:trPr>
        <w:tc>
          <w:tcPr>
            <w:tcW w:w="77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B38A0B" w14:textId="77777777" w:rsidR="002E6C27" w:rsidRPr="007054DD" w:rsidRDefault="002E6C27" w:rsidP="005A3375">
            <w:pPr>
              <w:jc w:val="center"/>
              <w:rPr>
                <w:rFonts w:cs="Arial"/>
                <w:sz w:val="20"/>
              </w:rPr>
            </w:pPr>
            <w:r w:rsidRPr="007054DD">
              <w:rPr>
                <w:rFonts w:cs="Arial"/>
                <w:sz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C3A476" w14:textId="77777777" w:rsidR="002E6C27" w:rsidRPr="008243F2" w:rsidRDefault="00CF3DDF" w:rsidP="005A3375">
            <w:pPr>
              <w:ind w:right="74"/>
              <w:rPr>
                <w:rFonts w:cs="Arial"/>
                <w:sz w:val="20"/>
              </w:rPr>
            </w:pPr>
            <w:r w:rsidRPr="008243F2">
              <w:rPr>
                <w:rFonts w:cs="Arial"/>
                <w:sz w:val="20"/>
              </w:rPr>
              <w:t>Modificació de les mostres</w:t>
            </w:r>
            <w:r w:rsidR="00B323A5">
              <w:rPr>
                <w:rFonts w:cs="Arial"/>
                <w:sz w:val="20"/>
              </w:rPr>
              <w:t xml:space="preserve"> clíniques</w:t>
            </w:r>
            <w:r w:rsidRPr="008243F2">
              <w:rPr>
                <w:rFonts w:cs="Arial"/>
                <w:sz w:val="20"/>
              </w:rPr>
              <w:t xml:space="preserve"> recomanades pel diagnòstic</w:t>
            </w:r>
            <w:r w:rsidR="00B323A5">
              <w:rPr>
                <w:rFonts w:cs="Arial"/>
                <w:sz w:val="20"/>
              </w:rPr>
              <w:t xml:space="preserve"> microbiològic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88FBE4" w14:textId="77777777" w:rsidR="002E6C27" w:rsidRPr="007054DD" w:rsidRDefault="00AB6CDE" w:rsidP="005A3375">
            <w:pPr>
              <w:ind w:right="7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Dr. Xavier Martínez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5B341612" w14:textId="77777777" w:rsidR="002E6C27" w:rsidRPr="007054DD" w:rsidRDefault="004F67B8" w:rsidP="005A3375">
            <w:pPr>
              <w:ind w:right="74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23-06-2022</w:t>
            </w:r>
          </w:p>
        </w:tc>
      </w:tr>
      <w:tr w:rsidR="002E6C27" w:rsidRPr="007054DD" w14:paraId="7A607EA2" w14:textId="77777777" w:rsidTr="0001439F">
        <w:trPr>
          <w:cantSplit/>
          <w:trHeight w:val="429"/>
        </w:trPr>
        <w:tc>
          <w:tcPr>
            <w:tcW w:w="77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8E5FA53" w14:textId="77777777" w:rsidR="002E6C27" w:rsidRPr="007054DD" w:rsidRDefault="002E6C27" w:rsidP="005A3375">
            <w:pPr>
              <w:jc w:val="center"/>
              <w:rPr>
                <w:rFonts w:cs="Arial"/>
                <w:sz w:val="20"/>
              </w:rPr>
            </w:pPr>
            <w:r w:rsidRPr="007054DD">
              <w:rPr>
                <w:rFonts w:cs="Arial"/>
                <w:sz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C115FF" w14:textId="77777777" w:rsidR="002E6C27" w:rsidRDefault="00FE5AEE" w:rsidP="005A3375">
            <w:pPr>
              <w:ind w:right="7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Actualització situació global, clínica i transmissió.</w:t>
            </w:r>
          </w:p>
          <w:p w14:paraId="2F75BB4B" w14:textId="77777777" w:rsidR="00FE5AEE" w:rsidRDefault="00FE5AEE" w:rsidP="005A3375">
            <w:pPr>
              <w:ind w:right="7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Nou apartat de mesures enfront un cas sense mesures d’aïllament.</w:t>
            </w:r>
          </w:p>
          <w:p w14:paraId="529EF60D" w14:textId="77777777" w:rsidR="00FE5AEE" w:rsidRPr="007054DD" w:rsidRDefault="00FE5AEE" w:rsidP="005A3375">
            <w:pPr>
              <w:ind w:right="7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Nou apartat de vacuna</w:t>
            </w:r>
            <w:r w:rsidR="00CC325D">
              <w:rPr>
                <w:rFonts w:cs="Arial"/>
                <w:sz w:val="20"/>
              </w:rPr>
              <w:t xml:space="preserve"> enfront la verola del mico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7522757" w14:textId="77777777" w:rsidR="002E6C27" w:rsidRPr="007054DD" w:rsidRDefault="00D072DD" w:rsidP="005A3375">
            <w:pPr>
              <w:ind w:right="74"/>
              <w:jc w:val="center"/>
              <w:rPr>
                <w:rFonts w:cs="Arial"/>
                <w:sz w:val="20"/>
              </w:rPr>
            </w:pPr>
            <w:r w:rsidRPr="007054DD">
              <w:rPr>
                <w:rFonts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E6C27" w:rsidRPr="007054DD">
              <w:rPr>
                <w:rFonts w:cs="Arial"/>
                <w:sz w:val="20"/>
              </w:rPr>
              <w:instrText xml:space="preserve"> FORMTEXT </w:instrText>
            </w:r>
            <w:r w:rsidRPr="007054DD">
              <w:rPr>
                <w:rFonts w:cs="Arial"/>
                <w:sz w:val="20"/>
              </w:rPr>
            </w:r>
            <w:r w:rsidRPr="007054DD">
              <w:rPr>
                <w:rFonts w:cs="Arial"/>
                <w:sz w:val="20"/>
              </w:rPr>
              <w:fldChar w:fldCharType="separate"/>
            </w:r>
            <w:r w:rsidR="002E6C27" w:rsidRPr="007054DD">
              <w:rPr>
                <w:rFonts w:cs="Arial"/>
                <w:noProof/>
                <w:sz w:val="20"/>
              </w:rPr>
              <w:t> </w:t>
            </w:r>
            <w:r w:rsidR="002E6C27" w:rsidRPr="007054DD">
              <w:rPr>
                <w:rFonts w:cs="Arial"/>
                <w:noProof/>
                <w:sz w:val="20"/>
              </w:rPr>
              <w:t> </w:t>
            </w:r>
            <w:r w:rsidR="002E6C27" w:rsidRPr="007054DD">
              <w:rPr>
                <w:rFonts w:cs="Arial"/>
                <w:noProof/>
                <w:sz w:val="20"/>
              </w:rPr>
              <w:t> </w:t>
            </w:r>
            <w:r w:rsidR="002E6C27" w:rsidRPr="007054DD">
              <w:rPr>
                <w:rFonts w:cs="Arial"/>
                <w:noProof/>
                <w:sz w:val="20"/>
              </w:rPr>
              <w:t> </w:t>
            </w:r>
            <w:r w:rsidR="002E6C27" w:rsidRPr="007054DD">
              <w:rPr>
                <w:rFonts w:cs="Arial"/>
                <w:noProof/>
                <w:sz w:val="20"/>
              </w:rPr>
              <w:t> </w:t>
            </w:r>
            <w:r w:rsidRPr="007054D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65BC0D8B" w14:textId="77777777" w:rsidR="002E6C27" w:rsidRPr="007054DD" w:rsidRDefault="00D072DD" w:rsidP="005A3375">
            <w:pPr>
              <w:ind w:right="74"/>
              <w:jc w:val="center"/>
              <w:rPr>
                <w:rFonts w:cs="Arial"/>
                <w:sz w:val="20"/>
              </w:rPr>
            </w:pPr>
            <w:r w:rsidRPr="007054DD">
              <w:rPr>
                <w:rFonts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2E6C27" w:rsidRPr="007054DD">
              <w:rPr>
                <w:rFonts w:cs="Arial"/>
                <w:sz w:val="20"/>
              </w:rPr>
              <w:instrText xml:space="preserve"> FORMTEXT </w:instrText>
            </w:r>
            <w:r w:rsidRPr="007054DD">
              <w:rPr>
                <w:rFonts w:cs="Arial"/>
                <w:sz w:val="20"/>
              </w:rPr>
            </w:r>
            <w:r w:rsidRPr="007054DD">
              <w:rPr>
                <w:rFonts w:cs="Arial"/>
                <w:sz w:val="20"/>
              </w:rPr>
              <w:fldChar w:fldCharType="separate"/>
            </w:r>
            <w:r w:rsidR="002E6C27" w:rsidRPr="007054DD">
              <w:rPr>
                <w:rFonts w:cs="Arial"/>
                <w:noProof/>
                <w:sz w:val="20"/>
              </w:rPr>
              <w:t> </w:t>
            </w:r>
            <w:r w:rsidR="002E6C27" w:rsidRPr="007054DD">
              <w:rPr>
                <w:rFonts w:cs="Arial"/>
                <w:noProof/>
                <w:sz w:val="20"/>
              </w:rPr>
              <w:t> </w:t>
            </w:r>
            <w:r w:rsidR="002E6C27" w:rsidRPr="007054DD">
              <w:rPr>
                <w:rFonts w:cs="Arial"/>
                <w:noProof/>
                <w:sz w:val="20"/>
              </w:rPr>
              <w:t> </w:t>
            </w:r>
            <w:r w:rsidR="002E6C27" w:rsidRPr="007054DD">
              <w:rPr>
                <w:rFonts w:cs="Arial"/>
                <w:noProof/>
                <w:sz w:val="20"/>
              </w:rPr>
              <w:t> </w:t>
            </w:r>
            <w:r w:rsidR="002E6C27" w:rsidRPr="007054DD">
              <w:rPr>
                <w:rFonts w:cs="Arial"/>
                <w:noProof/>
                <w:sz w:val="20"/>
              </w:rPr>
              <w:t> </w:t>
            </w:r>
            <w:r w:rsidRPr="007054DD">
              <w:rPr>
                <w:rFonts w:cs="Arial"/>
                <w:sz w:val="20"/>
              </w:rPr>
              <w:fldChar w:fldCharType="end"/>
            </w:r>
          </w:p>
        </w:tc>
      </w:tr>
      <w:tr w:rsidR="002E6C27" w:rsidRPr="007054DD" w14:paraId="7E7A5FB9" w14:textId="77777777" w:rsidTr="0001439F">
        <w:trPr>
          <w:cantSplit/>
          <w:trHeight w:val="429"/>
        </w:trPr>
        <w:tc>
          <w:tcPr>
            <w:tcW w:w="77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2E717B1" w14:textId="77777777" w:rsidR="002E6C27" w:rsidRPr="007054DD" w:rsidRDefault="002E6C27" w:rsidP="005A3375">
            <w:pPr>
              <w:jc w:val="center"/>
              <w:rPr>
                <w:rFonts w:cs="Arial"/>
                <w:sz w:val="20"/>
              </w:rPr>
            </w:pPr>
            <w:r w:rsidRPr="007054DD">
              <w:rPr>
                <w:rFonts w:cs="Arial"/>
                <w:sz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684D178" w14:textId="77777777" w:rsidR="002E6C27" w:rsidRPr="007054DD" w:rsidRDefault="00D072DD" w:rsidP="005A3375">
            <w:pPr>
              <w:ind w:right="74"/>
              <w:rPr>
                <w:rFonts w:cs="Arial"/>
                <w:sz w:val="20"/>
              </w:rPr>
            </w:pPr>
            <w:r w:rsidRPr="007054DD"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2E6C27" w:rsidRPr="007054DD">
              <w:rPr>
                <w:rFonts w:cs="Arial"/>
                <w:sz w:val="20"/>
              </w:rPr>
              <w:instrText xml:space="preserve"> FORMTEXT </w:instrText>
            </w:r>
            <w:r w:rsidRPr="007054DD">
              <w:rPr>
                <w:rFonts w:cs="Arial"/>
                <w:sz w:val="20"/>
              </w:rPr>
            </w:r>
            <w:r w:rsidRPr="007054DD">
              <w:rPr>
                <w:rFonts w:cs="Arial"/>
                <w:sz w:val="20"/>
              </w:rPr>
              <w:fldChar w:fldCharType="separate"/>
            </w:r>
            <w:r w:rsidR="002E6C27" w:rsidRPr="007054DD">
              <w:rPr>
                <w:rFonts w:cs="Arial"/>
                <w:noProof/>
                <w:sz w:val="20"/>
              </w:rPr>
              <w:t> </w:t>
            </w:r>
            <w:r w:rsidR="002E6C27" w:rsidRPr="007054DD">
              <w:rPr>
                <w:rFonts w:cs="Arial"/>
                <w:noProof/>
                <w:sz w:val="20"/>
              </w:rPr>
              <w:t> </w:t>
            </w:r>
            <w:r w:rsidR="002E6C27" w:rsidRPr="007054DD">
              <w:rPr>
                <w:rFonts w:cs="Arial"/>
                <w:noProof/>
                <w:sz w:val="20"/>
              </w:rPr>
              <w:t> </w:t>
            </w:r>
            <w:r w:rsidR="002E6C27" w:rsidRPr="007054DD">
              <w:rPr>
                <w:rFonts w:cs="Arial"/>
                <w:noProof/>
                <w:sz w:val="20"/>
              </w:rPr>
              <w:t> </w:t>
            </w:r>
            <w:r w:rsidR="002E6C27" w:rsidRPr="007054DD">
              <w:rPr>
                <w:rFonts w:cs="Arial"/>
                <w:noProof/>
                <w:sz w:val="20"/>
              </w:rPr>
              <w:t> </w:t>
            </w:r>
            <w:r w:rsidRPr="007054D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64BF36" w14:textId="77777777" w:rsidR="002E6C27" w:rsidRPr="007054DD" w:rsidRDefault="00D072DD" w:rsidP="005A3375">
            <w:pPr>
              <w:ind w:right="74"/>
              <w:jc w:val="center"/>
              <w:rPr>
                <w:rFonts w:cs="Arial"/>
                <w:sz w:val="20"/>
              </w:rPr>
            </w:pPr>
            <w:r w:rsidRPr="007054DD"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E6C27" w:rsidRPr="007054DD">
              <w:rPr>
                <w:rFonts w:cs="Arial"/>
                <w:sz w:val="20"/>
              </w:rPr>
              <w:instrText xml:space="preserve"> FORMTEXT </w:instrText>
            </w:r>
            <w:r w:rsidRPr="007054DD">
              <w:rPr>
                <w:rFonts w:cs="Arial"/>
                <w:sz w:val="20"/>
              </w:rPr>
            </w:r>
            <w:r w:rsidRPr="007054DD">
              <w:rPr>
                <w:rFonts w:cs="Arial"/>
                <w:sz w:val="20"/>
              </w:rPr>
              <w:fldChar w:fldCharType="separate"/>
            </w:r>
            <w:r w:rsidR="002E6C27" w:rsidRPr="007054DD">
              <w:rPr>
                <w:rFonts w:cs="Arial"/>
                <w:noProof/>
                <w:sz w:val="20"/>
              </w:rPr>
              <w:t> </w:t>
            </w:r>
            <w:r w:rsidR="002E6C27" w:rsidRPr="007054DD">
              <w:rPr>
                <w:rFonts w:cs="Arial"/>
                <w:noProof/>
                <w:sz w:val="20"/>
              </w:rPr>
              <w:t> </w:t>
            </w:r>
            <w:r w:rsidR="002E6C27" w:rsidRPr="007054DD">
              <w:rPr>
                <w:rFonts w:cs="Arial"/>
                <w:noProof/>
                <w:sz w:val="20"/>
              </w:rPr>
              <w:t> </w:t>
            </w:r>
            <w:r w:rsidR="002E6C27" w:rsidRPr="007054DD">
              <w:rPr>
                <w:rFonts w:cs="Arial"/>
                <w:noProof/>
                <w:sz w:val="20"/>
              </w:rPr>
              <w:t> </w:t>
            </w:r>
            <w:r w:rsidR="002E6C27" w:rsidRPr="007054DD">
              <w:rPr>
                <w:rFonts w:cs="Arial"/>
                <w:noProof/>
                <w:sz w:val="20"/>
              </w:rPr>
              <w:t> </w:t>
            </w:r>
            <w:r w:rsidRPr="007054D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7408538E" w14:textId="77777777" w:rsidR="002E6C27" w:rsidRPr="007054DD" w:rsidRDefault="00D072DD" w:rsidP="005A3375">
            <w:pPr>
              <w:ind w:right="74"/>
              <w:jc w:val="center"/>
              <w:rPr>
                <w:rFonts w:cs="Arial"/>
                <w:sz w:val="20"/>
              </w:rPr>
            </w:pPr>
            <w:r w:rsidRPr="007054DD">
              <w:rPr>
                <w:rFonts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E6C27" w:rsidRPr="007054DD">
              <w:rPr>
                <w:rFonts w:cs="Arial"/>
                <w:sz w:val="20"/>
              </w:rPr>
              <w:instrText xml:space="preserve"> FORMTEXT </w:instrText>
            </w:r>
            <w:r w:rsidRPr="007054DD">
              <w:rPr>
                <w:rFonts w:cs="Arial"/>
                <w:sz w:val="20"/>
              </w:rPr>
            </w:r>
            <w:r w:rsidRPr="007054DD">
              <w:rPr>
                <w:rFonts w:cs="Arial"/>
                <w:sz w:val="20"/>
              </w:rPr>
              <w:fldChar w:fldCharType="separate"/>
            </w:r>
            <w:r w:rsidR="002E6C27" w:rsidRPr="007054DD">
              <w:rPr>
                <w:rFonts w:cs="Arial"/>
                <w:noProof/>
                <w:sz w:val="20"/>
              </w:rPr>
              <w:t> </w:t>
            </w:r>
            <w:r w:rsidR="002E6C27" w:rsidRPr="007054DD">
              <w:rPr>
                <w:rFonts w:cs="Arial"/>
                <w:noProof/>
                <w:sz w:val="20"/>
              </w:rPr>
              <w:t> </w:t>
            </w:r>
            <w:r w:rsidR="002E6C27" w:rsidRPr="007054DD">
              <w:rPr>
                <w:rFonts w:cs="Arial"/>
                <w:noProof/>
                <w:sz w:val="20"/>
              </w:rPr>
              <w:t> </w:t>
            </w:r>
            <w:r w:rsidR="002E6C27" w:rsidRPr="007054DD">
              <w:rPr>
                <w:rFonts w:cs="Arial"/>
                <w:noProof/>
                <w:sz w:val="20"/>
              </w:rPr>
              <w:t> </w:t>
            </w:r>
            <w:r w:rsidR="002E6C27" w:rsidRPr="007054DD">
              <w:rPr>
                <w:rFonts w:cs="Arial"/>
                <w:noProof/>
                <w:sz w:val="20"/>
              </w:rPr>
              <w:t> </w:t>
            </w:r>
            <w:r w:rsidRPr="007054DD">
              <w:rPr>
                <w:rFonts w:cs="Arial"/>
                <w:sz w:val="20"/>
              </w:rPr>
              <w:fldChar w:fldCharType="end"/>
            </w:r>
          </w:p>
        </w:tc>
      </w:tr>
    </w:tbl>
    <w:p w14:paraId="37B74733" w14:textId="77777777" w:rsidR="00006C40" w:rsidRPr="007054DD" w:rsidRDefault="00006C40" w:rsidP="002E6C27">
      <w:pPr>
        <w:jc w:val="both"/>
        <w:rPr>
          <w:rFonts w:cs="Arial"/>
          <w:b/>
          <w:i/>
          <w:sz w:val="18"/>
        </w:rPr>
      </w:pPr>
    </w:p>
    <w:sectPr w:rsidR="00006C40" w:rsidRPr="007054DD" w:rsidSect="007B510E">
      <w:headerReference w:type="default" r:id="rId22"/>
      <w:footerReference w:type="default" r:id="rId23"/>
      <w:headerReference w:type="first" r:id="rId24"/>
      <w:footerReference w:type="first" r:id="rId25"/>
      <w:pgSz w:w="11907" w:h="16840" w:code="9"/>
      <w:pgMar w:top="1985" w:right="1080" w:bottom="1440" w:left="1080" w:header="567" w:footer="567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A26B4" w16cex:dateUtc="2022-05-26T14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6400F0" w16cid:durableId="263A26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D71E8" w14:textId="77777777" w:rsidR="00732E17" w:rsidRDefault="00732E17">
      <w:r>
        <w:separator/>
      </w:r>
    </w:p>
  </w:endnote>
  <w:endnote w:type="continuationSeparator" w:id="0">
    <w:p w14:paraId="179D9AFF" w14:textId="77777777" w:rsidR="00732E17" w:rsidRDefault="0073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GotT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23E5E" w14:textId="7F8E3819" w:rsidR="00D65118" w:rsidRPr="00666D93" w:rsidRDefault="00D65118" w:rsidP="00093906">
    <w:pPr>
      <w:pStyle w:val="Peu"/>
      <w:tabs>
        <w:tab w:val="left" w:pos="567"/>
      </w:tabs>
      <w:jc w:val="left"/>
      <w:rPr>
        <w:rFonts w:ascii="Arial" w:hAnsi="Arial" w:cs="Arial"/>
        <w:sz w:val="16"/>
        <w:szCs w:val="16"/>
        <w:lang w:val="ca-ES"/>
      </w:rPr>
    </w:pPr>
    <w:r w:rsidRPr="00666D93">
      <w:rPr>
        <w:rFonts w:ascii="Arial" w:hAnsi="Arial" w:cs="Arial"/>
        <w:noProof/>
        <w:sz w:val="16"/>
        <w:szCs w:val="16"/>
        <w:lang w:val="ca-ES" w:eastAsia="ca-ES"/>
      </w:rPr>
      <w:drawing>
        <wp:anchor distT="0" distB="0" distL="114300" distR="114300" simplePos="0" relativeHeight="251657216" behindDoc="0" locked="0" layoutInCell="1" allowOverlap="1" wp14:anchorId="6C727A5B" wp14:editId="7ECCEB11">
          <wp:simplePos x="0" y="0"/>
          <wp:positionH relativeFrom="column">
            <wp:posOffset>5499100</wp:posOffset>
          </wp:positionH>
          <wp:positionV relativeFrom="paragraph">
            <wp:posOffset>-112395</wp:posOffset>
          </wp:positionV>
          <wp:extent cx="790575" cy="209550"/>
          <wp:effectExtent l="19050" t="0" r="9525" b="0"/>
          <wp:wrapSquare wrapText="bothSides"/>
          <wp:docPr id="9" name="Imat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439F">
      <w:rPr>
        <w:rFonts w:ascii="Arial" w:hAnsi="Arial" w:cs="Arial"/>
        <w:sz w:val="16"/>
        <w:szCs w:val="16"/>
        <w:lang w:val="ca-ES"/>
      </w:rPr>
      <w:t xml:space="preserve">Pàgina </w:t>
    </w:r>
    <w:r w:rsidR="00D072DD" w:rsidRPr="0001439F">
      <w:rPr>
        <w:rFonts w:ascii="Arial" w:hAnsi="Arial" w:cs="Arial"/>
        <w:b/>
        <w:sz w:val="16"/>
        <w:szCs w:val="16"/>
        <w:lang w:val="ca-ES"/>
      </w:rPr>
      <w:fldChar w:fldCharType="begin"/>
    </w:r>
    <w:r w:rsidRPr="0001439F">
      <w:rPr>
        <w:rFonts w:ascii="Arial" w:hAnsi="Arial" w:cs="Arial"/>
        <w:b/>
        <w:sz w:val="16"/>
        <w:szCs w:val="16"/>
        <w:lang w:val="ca-ES"/>
      </w:rPr>
      <w:instrText>PAGE  \* Arabic  \* MERGEFORMAT</w:instrText>
    </w:r>
    <w:r w:rsidR="00D072DD" w:rsidRPr="0001439F">
      <w:rPr>
        <w:rFonts w:ascii="Arial" w:hAnsi="Arial" w:cs="Arial"/>
        <w:b/>
        <w:sz w:val="16"/>
        <w:szCs w:val="16"/>
        <w:lang w:val="ca-ES"/>
      </w:rPr>
      <w:fldChar w:fldCharType="separate"/>
    </w:r>
    <w:r w:rsidR="00896F9D">
      <w:rPr>
        <w:rFonts w:ascii="Arial" w:hAnsi="Arial" w:cs="Arial"/>
        <w:b/>
        <w:noProof/>
        <w:sz w:val="16"/>
        <w:szCs w:val="16"/>
        <w:lang w:val="ca-ES"/>
      </w:rPr>
      <w:t>12</w:t>
    </w:r>
    <w:r w:rsidR="00D072DD" w:rsidRPr="0001439F">
      <w:rPr>
        <w:rFonts w:ascii="Arial" w:hAnsi="Arial" w:cs="Arial"/>
        <w:b/>
        <w:sz w:val="16"/>
        <w:szCs w:val="16"/>
        <w:lang w:val="ca-ES"/>
      </w:rPr>
      <w:fldChar w:fldCharType="end"/>
    </w:r>
    <w:r w:rsidRPr="0001439F">
      <w:rPr>
        <w:rFonts w:ascii="Arial" w:hAnsi="Arial" w:cs="Arial"/>
        <w:sz w:val="16"/>
        <w:szCs w:val="16"/>
        <w:lang w:val="ca-ES"/>
      </w:rPr>
      <w:t xml:space="preserve"> de </w:t>
    </w:r>
    <w:fldSimple w:instr="NUMPAGES  \* Arabic  \* MERGEFORMAT">
      <w:r w:rsidR="00896F9D" w:rsidRPr="00896F9D">
        <w:rPr>
          <w:rFonts w:ascii="Arial" w:hAnsi="Arial" w:cs="Arial"/>
          <w:b/>
          <w:noProof/>
          <w:sz w:val="16"/>
          <w:szCs w:val="16"/>
          <w:lang w:val="ca-ES"/>
        </w:rPr>
        <w:t>12</w:t>
      </w:r>
    </w:fldSimple>
    <w:r>
      <w:rPr>
        <w:rFonts w:ascii="Arial" w:hAnsi="Arial" w:cs="Arial"/>
        <w:noProof/>
        <w:sz w:val="16"/>
        <w:szCs w:val="16"/>
        <w:lang w:val="ca-ES"/>
      </w:rPr>
      <w:t xml:space="preserve">    </w:t>
    </w:r>
    <w:r w:rsidRPr="00666D93">
      <w:rPr>
        <w:rFonts w:ascii="Arial" w:hAnsi="Arial" w:cs="Arial"/>
        <w:sz w:val="16"/>
        <w:szCs w:val="16"/>
      </w:rPr>
      <w:t xml:space="preserve"> </w:t>
    </w:r>
    <w:r w:rsidRPr="00666D93">
      <w:rPr>
        <w:rFonts w:ascii="Arial" w:hAnsi="Arial" w:cs="Arial"/>
        <w:sz w:val="16"/>
        <w:szCs w:val="16"/>
        <w:lang w:val="ca-ES"/>
      </w:rPr>
      <w:t xml:space="preserve"> </w:t>
    </w:r>
    <w:r w:rsidRPr="00666D93">
      <w:rPr>
        <w:rFonts w:ascii="Arial" w:hAnsi="Arial" w:cs="Arial"/>
        <w:noProof/>
        <w:sz w:val="16"/>
        <w:szCs w:val="16"/>
        <w:lang w:val="ca-ES" w:eastAsia="ca-ES"/>
      </w:rPr>
      <w:drawing>
        <wp:inline distT="0" distB="0" distL="0" distR="0" wp14:anchorId="1662EEAE" wp14:editId="6C6B344B">
          <wp:extent cx="4320000" cy="18149"/>
          <wp:effectExtent l="0" t="0" r="0" b="0"/>
          <wp:docPr id="10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0" cy="18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CF6341" w14:textId="5AAF6AF6" w:rsidR="00D65118" w:rsidRPr="00192A68" w:rsidRDefault="00A55221" w:rsidP="00247B9E">
    <w:pPr>
      <w:pStyle w:val="Peu"/>
      <w:tabs>
        <w:tab w:val="clear" w:pos="8504"/>
        <w:tab w:val="left" w:pos="567"/>
        <w:tab w:val="right" w:pos="9639"/>
      </w:tabs>
      <w:spacing w:before="120"/>
      <w:ind w:right="108"/>
      <w:jc w:val="center"/>
      <w:rPr>
        <w:rFonts w:ascii="Arial" w:hAnsi="Arial" w:cs="Arial"/>
        <w:noProof/>
        <w:sz w:val="16"/>
        <w:szCs w:val="16"/>
        <w:lang w:val="ca-ES"/>
      </w:rPr>
    </w:pPr>
    <w:fldSimple w:instr=" FILENAME   \* MERGEFORMAT ">
      <w:r w:rsidR="00001868" w:rsidRPr="00001868">
        <w:rPr>
          <w:rFonts w:ascii="Arial" w:hAnsi="Arial" w:cs="Arial"/>
          <w:noProof/>
          <w:sz w:val="16"/>
          <w:szCs w:val="16"/>
          <w:lang w:val="ca-ES"/>
        </w:rPr>
        <w:t>Protocol</w:t>
      </w:r>
      <w:r w:rsidR="00001868" w:rsidRPr="00001868">
        <w:rPr>
          <w:rFonts w:ascii="Arial" w:hAnsi="Arial" w:cs="Arial"/>
          <w:noProof/>
          <w:sz w:val="16"/>
          <w:szCs w:val="16"/>
          <w:lang w:val="es-ES"/>
        </w:rPr>
        <w:t xml:space="preserve"> MPX</w:t>
      </w:r>
      <w:r w:rsidR="00001868">
        <w:rPr>
          <w:noProof/>
        </w:rPr>
        <w:t xml:space="preserve"> HUVH V3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A1B00" w14:textId="3EDFEBE7" w:rsidR="00D65118" w:rsidRPr="005A4C12" w:rsidRDefault="00D65118" w:rsidP="00093906">
    <w:pPr>
      <w:pStyle w:val="Peu"/>
      <w:tabs>
        <w:tab w:val="clear" w:pos="4252"/>
        <w:tab w:val="clear" w:pos="8504"/>
        <w:tab w:val="left" w:pos="3645"/>
      </w:tabs>
      <w:jc w:val="right"/>
      <w:rPr>
        <w:rFonts w:ascii="Arial" w:hAnsi="Arial" w:cs="Arial"/>
        <w:b/>
        <w:sz w:val="16"/>
        <w:szCs w:val="16"/>
        <w:lang w:val="ca-ES"/>
      </w:rPr>
    </w:pPr>
    <w:r w:rsidRPr="005A4C12">
      <w:rPr>
        <w:rFonts w:ascii="Arial" w:hAnsi="Arial" w:cs="Arial"/>
        <w:sz w:val="16"/>
        <w:szCs w:val="16"/>
        <w:lang w:val="ca-ES"/>
      </w:rPr>
      <w:t xml:space="preserve">Pàgina </w:t>
    </w:r>
    <w:r w:rsidR="00D072DD" w:rsidRPr="005A4C12">
      <w:rPr>
        <w:rFonts w:ascii="Arial" w:hAnsi="Arial" w:cs="Arial"/>
        <w:b/>
        <w:sz w:val="16"/>
        <w:szCs w:val="16"/>
        <w:lang w:val="ca-ES"/>
      </w:rPr>
      <w:fldChar w:fldCharType="begin"/>
    </w:r>
    <w:r w:rsidRPr="005A4C12">
      <w:rPr>
        <w:rFonts w:ascii="Arial" w:hAnsi="Arial" w:cs="Arial"/>
        <w:b/>
        <w:sz w:val="16"/>
        <w:szCs w:val="16"/>
        <w:lang w:val="ca-ES"/>
      </w:rPr>
      <w:instrText>PAGE  \* Arabic  \* MERGEFORMAT</w:instrText>
    </w:r>
    <w:r w:rsidR="00D072DD" w:rsidRPr="005A4C12">
      <w:rPr>
        <w:rFonts w:ascii="Arial" w:hAnsi="Arial" w:cs="Arial"/>
        <w:b/>
        <w:sz w:val="16"/>
        <w:szCs w:val="16"/>
        <w:lang w:val="ca-ES"/>
      </w:rPr>
      <w:fldChar w:fldCharType="separate"/>
    </w:r>
    <w:r w:rsidR="00896F9D">
      <w:rPr>
        <w:rFonts w:ascii="Arial" w:hAnsi="Arial" w:cs="Arial"/>
        <w:b/>
        <w:noProof/>
        <w:sz w:val="16"/>
        <w:szCs w:val="16"/>
        <w:lang w:val="ca-ES"/>
      </w:rPr>
      <w:t>1</w:t>
    </w:r>
    <w:r w:rsidR="00D072DD" w:rsidRPr="005A4C12">
      <w:rPr>
        <w:rFonts w:ascii="Arial" w:hAnsi="Arial" w:cs="Arial"/>
        <w:b/>
        <w:sz w:val="16"/>
        <w:szCs w:val="16"/>
        <w:lang w:val="ca-ES"/>
      </w:rPr>
      <w:fldChar w:fldCharType="end"/>
    </w:r>
    <w:r w:rsidRPr="005A4C12">
      <w:rPr>
        <w:rFonts w:ascii="Arial" w:hAnsi="Arial" w:cs="Arial"/>
        <w:sz w:val="16"/>
        <w:szCs w:val="16"/>
        <w:lang w:val="ca-ES"/>
      </w:rPr>
      <w:t xml:space="preserve"> de </w:t>
    </w:r>
    <w:fldSimple w:instr="NUMPAGES  \* Arabic  \* MERGEFORMAT">
      <w:r w:rsidR="00896F9D" w:rsidRPr="00896F9D">
        <w:rPr>
          <w:rFonts w:ascii="Arial" w:hAnsi="Arial" w:cs="Arial"/>
          <w:b/>
          <w:noProof/>
          <w:sz w:val="16"/>
          <w:szCs w:val="16"/>
          <w:lang w:val="ca-ES"/>
        </w:rPr>
        <w:t>12</w:t>
      </w:r>
    </w:fldSimple>
    <w:r>
      <w:rPr>
        <w:rFonts w:ascii="Arial" w:hAnsi="Arial" w:cs="Arial"/>
        <w:b/>
        <w:sz w:val="16"/>
        <w:szCs w:val="16"/>
        <w:lang w:val="ca-ES"/>
      </w:rPr>
      <w:t xml:space="preserve">    </w:t>
    </w:r>
    <w:r w:rsidRPr="005A4C12">
      <w:rPr>
        <w:rFonts w:ascii="Arial" w:hAnsi="Arial" w:cs="Arial"/>
        <w:noProof/>
        <w:sz w:val="16"/>
        <w:szCs w:val="16"/>
        <w:lang w:val="ca-ES" w:eastAsia="ca-ES"/>
      </w:rPr>
      <w:drawing>
        <wp:inline distT="0" distB="0" distL="0" distR="0" wp14:anchorId="0F619413" wp14:editId="2D7A44D7">
          <wp:extent cx="5400000" cy="18154"/>
          <wp:effectExtent l="0" t="0" r="0" b="0"/>
          <wp:docPr id="12" name="Imat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18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2AA59F" w14:textId="77777777" w:rsidR="00D65118" w:rsidRPr="005A4C12" w:rsidRDefault="00D65118" w:rsidP="006E3B4E">
    <w:pPr>
      <w:pStyle w:val="Peu"/>
      <w:tabs>
        <w:tab w:val="clear" w:pos="4252"/>
        <w:tab w:val="clear" w:pos="8504"/>
        <w:tab w:val="left" w:pos="3645"/>
      </w:tabs>
      <w:jc w:val="center"/>
      <w:rPr>
        <w:rFonts w:ascii="Arial" w:hAnsi="Arial" w:cs="Arial"/>
        <w:sz w:val="16"/>
        <w:szCs w:val="16"/>
        <w:lang w:val="ca-ES"/>
      </w:rPr>
    </w:pPr>
  </w:p>
  <w:p w14:paraId="15207757" w14:textId="77777777" w:rsidR="00D65118" w:rsidRPr="005A4C12" w:rsidRDefault="00D65118" w:rsidP="006E3B4E">
    <w:pPr>
      <w:pStyle w:val="Peu"/>
      <w:tabs>
        <w:tab w:val="clear" w:pos="4252"/>
        <w:tab w:val="clear" w:pos="8504"/>
        <w:tab w:val="left" w:pos="3645"/>
      </w:tabs>
      <w:jc w:val="center"/>
      <w:rPr>
        <w:rFonts w:ascii="Arial" w:hAnsi="Arial" w:cs="Arial"/>
        <w:sz w:val="16"/>
        <w:szCs w:val="16"/>
        <w:lang w:val="ca-ES"/>
      </w:rPr>
    </w:pPr>
    <w:r w:rsidRPr="005A4C12">
      <w:rPr>
        <w:rFonts w:ascii="Arial" w:hAnsi="Arial" w:cs="Arial"/>
        <w:sz w:val="16"/>
        <w:szCs w:val="16"/>
        <w:lang w:val="ca-ES"/>
      </w:rPr>
      <w:t>CSGD-PROT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1BF4D" w14:textId="77777777" w:rsidR="00732E17" w:rsidRDefault="00732E17">
      <w:r>
        <w:separator/>
      </w:r>
    </w:p>
  </w:footnote>
  <w:footnote w:type="continuationSeparator" w:id="0">
    <w:p w14:paraId="694532BC" w14:textId="77777777" w:rsidR="00732E17" w:rsidRDefault="00732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940" w:type="pct"/>
      <w:tblInd w:w="4039" w:type="dxa"/>
      <w:tblBorders>
        <w:top w:val="single" w:sz="12" w:space="0" w:color="auto"/>
        <w:bottom w:val="single" w:sz="12" w:space="0" w:color="auto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12"/>
      <w:gridCol w:w="1119"/>
    </w:tblGrid>
    <w:tr w:rsidR="00D65118" w:rsidRPr="002A3409" w14:paraId="20965A7F" w14:textId="77777777" w:rsidTr="005A4C12">
      <w:trPr>
        <w:cantSplit/>
        <w:trHeight w:val="258"/>
      </w:trPr>
      <w:tc>
        <w:tcPr>
          <w:tcW w:w="4024" w:type="pct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  <w:vAlign w:val="center"/>
        </w:tcPr>
        <w:p w14:paraId="6C330A61" w14:textId="77777777" w:rsidR="00D65118" w:rsidRPr="00666D93" w:rsidRDefault="00D65118" w:rsidP="00533664">
          <w:pPr>
            <w:pStyle w:val="Capalera"/>
            <w:tabs>
              <w:tab w:val="right" w:pos="2339"/>
            </w:tabs>
            <w:ind w:left="170" w:right="170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  <w:r>
            <w:rPr>
              <w:rFonts w:ascii="Arial" w:hAnsi="Arial" w:cs="Arial"/>
              <w:b/>
              <w:sz w:val="16"/>
              <w:szCs w:val="16"/>
              <w:lang w:val="ca-ES"/>
            </w:rPr>
            <w:t>Protocol</w:t>
          </w:r>
        </w:p>
      </w:tc>
      <w:tc>
        <w:tcPr>
          <w:tcW w:w="976" w:type="pct"/>
          <w:tcBorders>
            <w:top w:val="nil"/>
            <w:left w:val="nil"/>
            <w:bottom w:val="nil"/>
          </w:tcBorders>
          <w:shd w:val="clear" w:color="auto" w:fill="D9D9D9" w:themeFill="background1" w:themeFillShade="D9"/>
          <w:vAlign w:val="center"/>
        </w:tcPr>
        <w:p w14:paraId="7D221BED" w14:textId="77777777" w:rsidR="00D65118" w:rsidRPr="00666D93" w:rsidRDefault="00D65118" w:rsidP="00247B9E">
          <w:pPr>
            <w:pStyle w:val="Capalera"/>
            <w:tabs>
              <w:tab w:val="right" w:pos="2339"/>
            </w:tabs>
            <w:ind w:left="170" w:right="170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  <w:r w:rsidRPr="00666D93">
            <w:rPr>
              <w:rFonts w:ascii="Arial" w:hAnsi="Arial" w:cs="Arial"/>
              <w:b/>
              <w:sz w:val="16"/>
              <w:szCs w:val="16"/>
              <w:lang w:val="ca-ES"/>
            </w:rPr>
            <w:t>Versió</w:t>
          </w:r>
        </w:p>
      </w:tc>
    </w:tr>
    <w:tr w:rsidR="00D65118" w:rsidRPr="002A3409" w14:paraId="7E4F5F2F" w14:textId="77777777" w:rsidTr="005A4C12">
      <w:trPr>
        <w:cantSplit/>
        <w:trHeight w:val="467"/>
      </w:trPr>
      <w:tc>
        <w:tcPr>
          <w:tcW w:w="4024" w:type="pct"/>
          <w:tcBorders>
            <w:top w:val="nil"/>
            <w:left w:val="nil"/>
            <w:bottom w:val="single" w:sz="4" w:space="0" w:color="D9D9D9" w:themeColor="background1" w:themeShade="D9"/>
          </w:tcBorders>
          <w:vAlign w:val="center"/>
        </w:tcPr>
        <w:p w14:paraId="431A764E" w14:textId="77777777" w:rsidR="00D65118" w:rsidRPr="00666D93" w:rsidRDefault="00D65118" w:rsidP="00D0465C">
          <w:pPr>
            <w:pStyle w:val="Textindependent2"/>
            <w:keepLines/>
            <w:suppressAutoHyphens/>
            <w:spacing w:line="240" w:lineRule="auto"/>
            <w:jc w:val="center"/>
            <w:rPr>
              <w:rFonts w:cs="Arial"/>
              <w:sz w:val="16"/>
              <w:szCs w:val="16"/>
            </w:rPr>
          </w:pPr>
          <w:r w:rsidRPr="007B510E">
            <w:rPr>
              <w:rFonts w:cs="Arial"/>
              <w:sz w:val="16"/>
              <w:szCs w:val="16"/>
            </w:rPr>
            <w:t>Maneig de casos sospitosos de Verola del mico (</w:t>
          </w:r>
          <w:proofErr w:type="spellStart"/>
          <w:r w:rsidRPr="007B510E">
            <w:rPr>
              <w:rFonts w:cs="Arial"/>
              <w:sz w:val="16"/>
              <w:szCs w:val="16"/>
            </w:rPr>
            <w:t>Monkeypox</w:t>
          </w:r>
          <w:proofErr w:type="spellEnd"/>
          <w:r w:rsidRPr="007B510E">
            <w:rPr>
              <w:rFonts w:cs="Arial"/>
              <w:sz w:val="16"/>
              <w:szCs w:val="16"/>
            </w:rPr>
            <w:t>)</w:t>
          </w:r>
        </w:p>
      </w:tc>
      <w:tc>
        <w:tcPr>
          <w:tcW w:w="976" w:type="pct"/>
          <w:tcBorders>
            <w:top w:val="nil"/>
            <w:bottom w:val="single" w:sz="4" w:space="0" w:color="D9D9D9" w:themeColor="background1" w:themeShade="D9"/>
          </w:tcBorders>
          <w:vAlign w:val="center"/>
        </w:tcPr>
        <w:p w14:paraId="693962B4" w14:textId="77777777" w:rsidR="00D65118" w:rsidRDefault="00D65118" w:rsidP="00666D93">
          <w:pPr>
            <w:pStyle w:val="Textindependent2"/>
            <w:keepLines/>
            <w:suppressAutoHyphens/>
            <w:spacing w:line="240" w:lineRule="aut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1</w:t>
          </w:r>
        </w:p>
        <w:p w14:paraId="598C8176" w14:textId="77777777" w:rsidR="00D65118" w:rsidRPr="005A4C12" w:rsidRDefault="00D65118" w:rsidP="00666D93">
          <w:pPr>
            <w:pStyle w:val="Textindependent2"/>
            <w:keepLines/>
            <w:suppressAutoHyphens/>
            <w:spacing w:line="240" w:lineRule="aut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05-2022</w:t>
          </w:r>
        </w:p>
      </w:tc>
    </w:tr>
  </w:tbl>
  <w:p w14:paraId="46038DAD" w14:textId="77777777" w:rsidR="00D65118" w:rsidRDefault="00D65118" w:rsidP="00324106">
    <w:pPr>
      <w:pStyle w:val="Textindependent2"/>
      <w:keepLines/>
      <w:suppressAutoHyphens/>
      <w:spacing w:line="240" w:lineRule="auto"/>
      <w:rPr>
        <w:rFonts w:asciiTheme="minorHAnsi" w:hAnsiTheme="minorHAnsi"/>
        <w:b/>
        <w:sz w:val="2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390DA" w14:textId="77777777" w:rsidR="00D65118" w:rsidRPr="00D30AED" w:rsidRDefault="00D65118" w:rsidP="00574002">
    <w:pPr>
      <w:pStyle w:val="Peu"/>
      <w:tabs>
        <w:tab w:val="clear" w:pos="8504"/>
        <w:tab w:val="left" w:pos="567"/>
        <w:tab w:val="right" w:pos="9781"/>
      </w:tabs>
      <w:rPr>
        <w:rFonts w:asciiTheme="minorHAnsi" w:hAnsiTheme="minorHAnsi"/>
        <w:sz w:val="20"/>
        <w:lang w:val="ca-ES"/>
      </w:rPr>
    </w:pPr>
    <w:r w:rsidRPr="00D30AED">
      <w:rPr>
        <w:rFonts w:asciiTheme="minorHAnsi" w:hAnsiTheme="minorHAnsi" w:cs="Arial"/>
        <w:b/>
        <w:noProof/>
        <w:sz w:val="22"/>
        <w:lang w:val="ca-ES" w:eastAsia="ca-ES"/>
      </w:rPr>
      <w:drawing>
        <wp:anchor distT="0" distB="0" distL="114300" distR="114300" simplePos="0" relativeHeight="251660288" behindDoc="0" locked="0" layoutInCell="1" allowOverlap="1" wp14:anchorId="67C20C17" wp14:editId="1A56CF76">
          <wp:simplePos x="0" y="0"/>
          <wp:positionH relativeFrom="margin">
            <wp:align>left</wp:align>
          </wp:positionH>
          <wp:positionV relativeFrom="paragraph">
            <wp:posOffset>30480</wp:posOffset>
          </wp:positionV>
          <wp:extent cx="2519680" cy="476885"/>
          <wp:effectExtent l="0" t="0" r="0" b="0"/>
          <wp:wrapSquare wrapText="bothSides"/>
          <wp:docPr id="11" name="0 Imagen" descr="logo_VH_Campus_GC_IC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H_Campus_GC_IC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EB0"/>
    <w:multiLevelType w:val="multilevel"/>
    <w:tmpl w:val="DFE8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A7DA9"/>
    <w:multiLevelType w:val="hybridMultilevel"/>
    <w:tmpl w:val="20ACCE4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254FA"/>
    <w:multiLevelType w:val="hybridMultilevel"/>
    <w:tmpl w:val="6DEED3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51DC8"/>
    <w:multiLevelType w:val="hybridMultilevel"/>
    <w:tmpl w:val="579C7E4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912B1"/>
    <w:multiLevelType w:val="hybridMultilevel"/>
    <w:tmpl w:val="7A3AA846"/>
    <w:lvl w:ilvl="0" w:tplc="0403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0BB66D3C"/>
    <w:multiLevelType w:val="hybridMultilevel"/>
    <w:tmpl w:val="9BFA646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E5FEB"/>
    <w:multiLevelType w:val="multilevel"/>
    <w:tmpl w:val="9BCC50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FFFFFF" w:themeColor="background1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0C6DB4"/>
    <w:multiLevelType w:val="multilevel"/>
    <w:tmpl w:val="0C0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3F25B35"/>
    <w:multiLevelType w:val="hybridMultilevel"/>
    <w:tmpl w:val="2EC6C04E"/>
    <w:lvl w:ilvl="0" w:tplc="7C0C34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C172AB"/>
    <w:multiLevelType w:val="hybridMultilevel"/>
    <w:tmpl w:val="A05A13D6"/>
    <w:lvl w:ilvl="0" w:tplc="6BAA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D3E48436">
      <w:start w:val="1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77CC3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91AAB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118EB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F7D07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0E7C2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9FB8F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4866B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0" w15:restartNumberingAfterBreak="0">
    <w:nsid w:val="17C52662"/>
    <w:multiLevelType w:val="multilevel"/>
    <w:tmpl w:val="8658576E"/>
    <w:lvl w:ilvl="0">
      <w:numFmt w:val="bullet"/>
      <w:lvlText w:val="—"/>
      <w:lvlJc w:val="left"/>
      <w:pPr>
        <w:ind w:left="460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/>
        <w:sz w:val="22"/>
        <w:szCs w:val="22"/>
      </w:rPr>
    </w:lvl>
    <w:lvl w:ilvl="2">
      <w:numFmt w:val="bullet"/>
      <w:lvlText w:val="•"/>
      <w:lvlJc w:val="left"/>
      <w:pPr>
        <w:ind w:left="2236" w:hanging="360"/>
      </w:pPr>
    </w:lvl>
    <w:lvl w:ilvl="3">
      <w:numFmt w:val="bullet"/>
      <w:lvlText w:val="•"/>
      <w:lvlJc w:val="left"/>
      <w:pPr>
        <w:ind w:left="3292" w:hanging="360"/>
      </w:pPr>
    </w:lvl>
    <w:lvl w:ilvl="4">
      <w:numFmt w:val="bullet"/>
      <w:lvlText w:val="•"/>
      <w:lvlJc w:val="left"/>
      <w:pPr>
        <w:ind w:left="4348" w:hanging="360"/>
      </w:pPr>
    </w:lvl>
    <w:lvl w:ilvl="5">
      <w:numFmt w:val="bullet"/>
      <w:lvlText w:val="•"/>
      <w:lvlJc w:val="left"/>
      <w:pPr>
        <w:ind w:left="5405" w:hanging="360"/>
      </w:pPr>
    </w:lvl>
    <w:lvl w:ilvl="6">
      <w:numFmt w:val="bullet"/>
      <w:lvlText w:val="•"/>
      <w:lvlJc w:val="left"/>
      <w:pPr>
        <w:ind w:left="6461" w:hanging="360"/>
      </w:pPr>
    </w:lvl>
    <w:lvl w:ilvl="7">
      <w:numFmt w:val="bullet"/>
      <w:lvlText w:val="•"/>
      <w:lvlJc w:val="left"/>
      <w:pPr>
        <w:ind w:left="7517" w:hanging="360"/>
      </w:pPr>
    </w:lvl>
    <w:lvl w:ilvl="8">
      <w:numFmt w:val="bullet"/>
      <w:lvlText w:val="•"/>
      <w:lvlJc w:val="left"/>
      <w:pPr>
        <w:ind w:left="8573" w:hanging="360"/>
      </w:pPr>
    </w:lvl>
  </w:abstractNum>
  <w:abstractNum w:abstractNumId="11" w15:restartNumberingAfterBreak="0">
    <w:nsid w:val="17FB3F5E"/>
    <w:multiLevelType w:val="hybridMultilevel"/>
    <w:tmpl w:val="69C4DE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color w:val="auto"/>
        <w:sz w:val="1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9E0562D"/>
    <w:multiLevelType w:val="hybridMultilevel"/>
    <w:tmpl w:val="9E7683A4"/>
    <w:lvl w:ilvl="0" w:tplc="A88CA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5E5EC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DF04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DB4A3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2DB26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991C2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7324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47A4B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E1A4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3" w15:restartNumberingAfterBreak="0">
    <w:nsid w:val="20C31E00"/>
    <w:multiLevelType w:val="hybridMultilevel"/>
    <w:tmpl w:val="460CBB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66FC8"/>
    <w:multiLevelType w:val="hybridMultilevel"/>
    <w:tmpl w:val="152CBAB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8414E"/>
    <w:multiLevelType w:val="multilevel"/>
    <w:tmpl w:val="144053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4A57A6E"/>
    <w:multiLevelType w:val="singleLevel"/>
    <w:tmpl w:val="0DA26F42"/>
    <w:lvl w:ilvl="0">
      <w:numFmt w:val="bullet"/>
      <w:pStyle w:val="Subrespon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09921BE"/>
    <w:multiLevelType w:val="multilevel"/>
    <w:tmpl w:val="69C62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190178B"/>
    <w:multiLevelType w:val="hybridMultilevel"/>
    <w:tmpl w:val="F02680F6"/>
    <w:lvl w:ilvl="0" w:tplc="0032E3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B6A10"/>
    <w:multiLevelType w:val="multilevel"/>
    <w:tmpl w:val="5420D5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D4F509F"/>
    <w:multiLevelType w:val="multilevel"/>
    <w:tmpl w:val="0C0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E952BDA"/>
    <w:multiLevelType w:val="hybridMultilevel"/>
    <w:tmpl w:val="16C262B6"/>
    <w:lvl w:ilvl="0" w:tplc="5E3A5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29EC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B050A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D6E00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45DC9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232A6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BE66C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2BA4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B1105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2" w15:restartNumberingAfterBreak="0">
    <w:nsid w:val="43D75FF7"/>
    <w:multiLevelType w:val="multilevel"/>
    <w:tmpl w:val="B33A626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9FA2FFA"/>
    <w:multiLevelType w:val="multilevel"/>
    <w:tmpl w:val="76504198"/>
    <w:lvl w:ilvl="0">
      <w:numFmt w:val="decimal"/>
      <w:pStyle w:val="TitolppalPR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9"/>
        </w:tabs>
        <w:ind w:left="113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4A7B04C1"/>
    <w:multiLevelType w:val="hybridMultilevel"/>
    <w:tmpl w:val="9AC60E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57682"/>
    <w:multiLevelType w:val="hybridMultilevel"/>
    <w:tmpl w:val="44CCCA06"/>
    <w:lvl w:ilvl="0" w:tplc="D75C9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1D688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7F5663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4DDA2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1E90D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00CAC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4404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93FE1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875C4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6" w15:restartNumberingAfterBreak="0">
    <w:nsid w:val="60804B7D"/>
    <w:multiLevelType w:val="multilevel"/>
    <w:tmpl w:val="A434C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2"/>
        <w:szCs w:val="22"/>
      </w:rPr>
    </w:lvl>
    <w:lvl w:ilvl="2">
      <w:numFmt w:val="bullet"/>
      <w:lvlText w:val="•"/>
      <w:lvlJc w:val="left"/>
      <w:pPr>
        <w:ind w:left="2496" w:hanging="360"/>
      </w:pPr>
    </w:lvl>
    <w:lvl w:ilvl="3">
      <w:numFmt w:val="bullet"/>
      <w:lvlText w:val="•"/>
      <w:lvlJc w:val="left"/>
      <w:pPr>
        <w:ind w:left="3552" w:hanging="360"/>
      </w:pPr>
    </w:lvl>
    <w:lvl w:ilvl="4">
      <w:numFmt w:val="bullet"/>
      <w:lvlText w:val="•"/>
      <w:lvlJc w:val="left"/>
      <w:pPr>
        <w:ind w:left="4608" w:hanging="360"/>
      </w:pPr>
    </w:lvl>
    <w:lvl w:ilvl="5">
      <w:numFmt w:val="bullet"/>
      <w:lvlText w:val="•"/>
      <w:lvlJc w:val="left"/>
      <w:pPr>
        <w:ind w:left="5665" w:hanging="360"/>
      </w:pPr>
    </w:lvl>
    <w:lvl w:ilvl="6">
      <w:numFmt w:val="bullet"/>
      <w:lvlText w:val="•"/>
      <w:lvlJc w:val="left"/>
      <w:pPr>
        <w:ind w:left="6721" w:hanging="360"/>
      </w:pPr>
    </w:lvl>
    <w:lvl w:ilvl="7">
      <w:numFmt w:val="bullet"/>
      <w:lvlText w:val="•"/>
      <w:lvlJc w:val="left"/>
      <w:pPr>
        <w:ind w:left="7777" w:hanging="360"/>
      </w:pPr>
    </w:lvl>
    <w:lvl w:ilvl="8">
      <w:numFmt w:val="bullet"/>
      <w:lvlText w:val="•"/>
      <w:lvlJc w:val="left"/>
      <w:pPr>
        <w:ind w:left="8833" w:hanging="360"/>
      </w:pPr>
    </w:lvl>
  </w:abstractNum>
  <w:abstractNum w:abstractNumId="27" w15:restartNumberingAfterBreak="0">
    <w:nsid w:val="61AA7232"/>
    <w:multiLevelType w:val="hybridMultilevel"/>
    <w:tmpl w:val="57F838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A0A6C"/>
    <w:multiLevelType w:val="hybridMultilevel"/>
    <w:tmpl w:val="3D763FF2"/>
    <w:lvl w:ilvl="0" w:tplc="00ECC4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F501D"/>
    <w:multiLevelType w:val="hybridMultilevel"/>
    <w:tmpl w:val="73FCF3D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B0966"/>
    <w:multiLevelType w:val="hybridMultilevel"/>
    <w:tmpl w:val="5F023E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D67AB"/>
    <w:multiLevelType w:val="multilevel"/>
    <w:tmpl w:val="BBBCD1D4"/>
    <w:lvl w:ilvl="0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cs="Calibri"/>
        <w:color w:val="2D74B5"/>
        <w:sz w:val="32"/>
        <w:szCs w:val="32"/>
      </w:rPr>
    </w:lvl>
    <w:lvl w:ilvl="1">
      <w:start w:val="1"/>
      <w:numFmt w:val="decimal"/>
      <w:lvlText w:val="%1.%2."/>
      <w:lvlJc w:val="left"/>
      <w:pPr>
        <w:ind w:left="546" w:hanging="447"/>
      </w:pPr>
      <w:rPr>
        <w:rFonts w:ascii="Calibri" w:eastAsia="Calibri" w:hAnsi="Calibri" w:cs="Calibri"/>
        <w:color w:val="2D74B5"/>
        <w:sz w:val="26"/>
        <w:szCs w:val="26"/>
      </w:rPr>
    </w:lvl>
    <w:lvl w:ilvl="2">
      <w:numFmt w:val="bullet"/>
      <w:lvlText w:val="●"/>
      <w:lvlJc w:val="left"/>
      <w:pPr>
        <w:ind w:left="820" w:hanging="361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2053" w:hanging="360"/>
      </w:pPr>
    </w:lvl>
    <w:lvl w:ilvl="4">
      <w:numFmt w:val="bullet"/>
      <w:lvlText w:val="•"/>
      <w:lvlJc w:val="left"/>
      <w:pPr>
        <w:ind w:left="3286" w:hanging="361"/>
      </w:pPr>
    </w:lvl>
    <w:lvl w:ilvl="5">
      <w:numFmt w:val="bullet"/>
      <w:lvlText w:val="•"/>
      <w:lvlJc w:val="left"/>
      <w:pPr>
        <w:ind w:left="4519" w:hanging="361"/>
      </w:pPr>
    </w:lvl>
    <w:lvl w:ilvl="6">
      <w:numFmt w:val="bullet"/>
      <w:lvlText w:val="•"/>
      <w:lvlJc w:val="left"/>
      <w:pPr>
        <w:ind w:left="5753" w:hanging="361"/>
      </w:pPr>
    </w:lvl>
    <w:lvl w:ilvl="7">
      <w:numFmt w:val="bullet"/>
      <w:lvlText w:val="•"/>
      <w:lvlJc w:val="left"/>
      <w:pPr>
        <w:ind w:left="6986" w:hanging="361"/>
      </w:pPr>
    </w:lvl>
    <w:lvl w:ilvl="8">
      <w:numFmt w:val="bullet"/>
      <w:lvlText w:val="•"/>
      <w:lvlJc w:val="left"/>
      <w:pPr>
        <w:ind w:left="8219" w:hanging="361"/>
      </w:pPr>
    </w:lvl>
  </w:abstractNum>
  <w:abstractNum w:abstractNumId="32" w15:restartNumberingAfterBreak="0">
    <w:nsid w:val="70BB033B"/>
    <w:multiLevelType w:val="hybridMultilevel"/>
    <w:tmpl w:val="7748A3EC"/>
    <w:lvl w:ilvl="0" w:tplc="0C0A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4B23BA"/>
    <w:multiLevelType w:val="hybridMultilevel"/>
    <w:tmpl w:val="82A42FA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4B5307"/>
    <w:multiLevelType w:val="hybridMultilevel"/>
    <w:tmpl w:val="0B6A4B3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7541B"/>
    <w:multiLevelType w:val="hybridMultilevel"/>
    <w:tmpl w:val="A6BE6C56"/>
    <w:lvl w:ilvl="0" w:tplc="04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32"/>
  </w:num>
  <w:num w:numId="4">
    <w:abstractNumId w:val="28"/>
  </w:num>
  <w:num w:numId="5">
    <w:abstractNumId w:val="24"/>
  </w:num>
  <w:num w:numId="6">
    <w:abstractNumId w:val="8"/>
  </w:num>
  <w:num w:numId="7">
    <w:abstractNumId w:val="18"/>
  </w:num>
  <w:num w:numId="8">
    <w:abstractNumId w:val="7"/>
  </w:num>
  <w:num w:numId="9">
    <w:abstractNumId w:val="20"/>
  </w:num>
  <w:num w:numId="10">
    <w:abstractNumId w:val="22"/>
  </w:num>
  <w:num w:numId="11">
    <w:abstractNumId w:val="11"/>
  </w:num>
  <w:num w:numId="12">
    <w:abstractNumId w:val="12"/>
  </w:num>
  <w:num w:numId="13">
    <w:abstractNumId w:val="25"/>
  </w:num>
  <w:num w:numId="14">
    <w:abstractNumId w:val="9"/>
  </w:num>
  <w:num w:numId="15">
    <w:abstractNumId w:val="21"/>
  </w:num>
  <w:num w:numId="16">
    <w:abstractNumId w:val="3"/>
  </w:num>
  <w:num w:numId="17">
    <w:abstractNumId w:val="14"/>
  </w:num>
  <w:num w:numId="18">
    <w:abstractNumId w:val="34"/>
  </w:num>
  <w:num w:numId="19">
    <w:abstractNumId w:val="1"/>
  </w:num>
  <w:num w:numId="20">
    <w:abstractNumId w:val="5"/>
  </w:num>
  <w:num w:numId="21">
    <w:abstractNumId w:val="6"/>
  </w:num>
  <w:num w:numId="22">
    <w:abstractNumId w:val="17"/>
  </w:num>
  <w:num w:numId="23">
    <w:abstractNumId w:val="31"/>
  </w:num>
  <w:num w:numId="24">
    <w:abstractNumId w:val="19"/>
  </w:num>
  <w:num w:numId="25">
    <w:abstractNumId w:val="15"/>
  </w:num>
  <w:num w:numId="26">
    <w:abstractNumId w:val="10"/>
  </w:num>
  <w:num w:numId="27">
    <w:abstractNumId w:val="35"/>
  </w:num>
  <w:num w:numId="28">
    <w:abstractNumId w:val="30"/>
  </w:num>
  <w:num w:numId="29">
    <w:abstractNumId w:val="26"/>
  </w:num>
  <w:num w:numId="30">
    <w:abstractNumId w:val="4"/>
  </w:num>
  <w:num w:numId="31">
    <w:abstractNumId w:val="0"/>
  </w:num>
  <w:num w:numId="32">
    <w:abstractNumId w:val="2"/>
  </w:num>
  <w:num w:numId="33">
    <w:abstractNumId w:val="33"/>
  </w:num>
  <w:num w:numId="34">
    <w:abstractNumId w:val="27"/>
  </w:num>
  <w:num w:numId="35">
    <w:abstractNumId w:val="2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B8"/>
    <w:rsid w:val="00000905"/>
    <w:rsid w:val="00001868"/>
    <w:rsid w:val="00001F15"/>
    <w:rsid w:val="00004216"/>
    <w:rsid w:val="00006B58"/>
    <w:rsid w:val="00006C40"/>
    <w:rsid w:val="0001439F"/>
    <w:rsid w:val="000157EE"/>
    <w:rsid w:val="00026140"/>
    <w:rsid w:val="00032895"/>
    <w:rsid w:val="00047377"/>
    <w:rsid w:val="00056E40"/>
    <w:rsid w:val="00067960"/>
    <w:rsid w:val="0007242C"/>
    <w:rsid w:val="00073F13"/>
    <w:rsid w:val="0008168B"/>
    <w:rsid w:val="0008232F"/>
    <w:rsid w:val="00082DEB"/>
    <w:rsid w:val="00084741"/>
    <w:rsid w:val="00090001"/>
    <w:rsid w:val="00093906"/>
    <w:rsid w:val="000A4430"/>
    <w:rsid w:val="000A7894"/>
    <w:rsid w:val="000B06B1"/>
    <w:rsid w:val="000B3011"/>
    <w:rsid w:val="000D7569"/>
    <w:rsid w:val="000E2312"/>
    <w:rsid w:val="000E39A5"/>
    <w:rsid w:val="001057AE"/>
    <w:rsid w:val="001116B4"/>
    <w:rsid w:val="00116DFE"/>
    <w:rsid w:val="0012139C"/>
    <w:rsid w:val="00121C48"/>
    <w:rsid w:val="0012797F"/>
    <w:rsid w:val="0013004E"/>
    <w:rsid w:val="00137A6F"/>
    <w:rsid w:val="00137A87"/>
    <w:rsid w:val="00141244"/>
    <w:rsid w:val="00144D65"/>
    <w:rsid w:val="00152EDB"/>
    <w:rsid w:val="00153AE7"/>
    <w:rsid w:val="001918D2"/>
    <w:rsid w:val="00192A68"/>
    <w:rsid w:val="00195E04"/>
    <w:rsid w:val="001A16FB"/>
    <w:rsid w:val="001A7A45"/>
    <w:rsid w:val="001B1E9B"/>
    <w:rsid w:val="001B5B74"/>
    <w:rsid w:val="001C0D80"/>
    <w:rsid w:val="001C240D"/>
    <w:rsid w:val="001C4FD2"/>
    <w:rsid w:val="001C5476"/>
    <w:rsid w:val="001E442E"/>
    <w:rsid w:val="00206173"/>
    <w:rsid w:val="002166B5"/>
    <w:rsid w:val="00216F32"/>
    <w:rsid w:val="00220150"/>
    <w:rsid w:val="00230A78"/>
    <w:rsid w:val="00230D07"/>
    <w:rsid w:val="00230F8E"/>
    <w:rsid w:val="002369AD"/>
    <w:rsid w:val="00240AB8"/>
    <w:rsid w:val="00247B9E"/>
    <w:rsid w:val="002530F2"/>
    <w:rsid w:val="0027036F"/>
    <w:rsid w:val="00272CFF"/>
    <w:rsid w:val="00276DE7"/>
    <w:rsid w:val="0028582A"/>
    <w:rsid w:val="0029596B"/>
    <w:rsid w:val="00296279"/>
    <w:rsid w:val="00297288"/>
    <w:rsid w:val="002A2790"/>
    <w:rsid w:val="002A2F75"/>
    <w:rsid w:val="002A3409"/>
    <w:rsid w:val="002A4F7A"/>
    <w:rsid w:val="002B214B"/>
    <w:rsid w:val="002B7047"/>
    <w:rsid w:val="002C36F3"/>
    <w:rsid w:val="002C3B96"/>
    <w:rsid w:val="002C4810"/>
    <w:rsid w:val="002C7AFE"/>
    <w:rsid w:val="002D6CFD"/>
    <w:rsid w:val="002E692C"/>
    <w:rsid w:val="002E6C27"/>
    <w:rsid w:val="002F3F59"/>
    <w:rsid w:val="003023DC"/>
    <w:rsid w:val="00306E75"/>
    <w:rsid w:val="00310C3C"/>
    <w:rsid w:val="00324106"/>
    <w:rsid w:val="0034228F"/>
    <w:rsid w:val="00361FA1"/>
    <w:rsid w:val="003729F4"/>
    <w:rsid w:val="0037669A"/>
    <w:rsid w:val="00381551"/>
    <w:rsid w:val="00381692"/>
    <w:rsid w:val="003868C2"/>
    <w:rsid w:val="00390673"/>
    <w:rsid w:val="00392FD4"/>
    <w:rsid w:val="00394299"/>
    <w:rsid w:val="00395B9E"/>
    <w:rsid w:val="003A38A1"/>
    <w:rsid w:val="003A61C9"/>
    <w:rsid w:val="003B0AB8"/>
    <w:rsid w:val="003B0C99"/>
    <w:rsid w:val="003B4E97"/>
    <w:rsid w:val="003E0A45"/>
    <w:rsid w:val="003E1828"/>
    <w:rsid w:val="003F6608"/>
    <w:rsid w:val="004038E0"/>
    <w:rsid w:val="00411885"/>
    <w:rsid w:val="0041251C"/>
    <w:rsid w:val="00413D67"/>
    <w:rsid w:val="004165B8"/>
    <w:rsid w:val="00424F47"/>
    <w:rsid w:val="00434A3A"/>
    <w:rsid w:val="00436E94"/>
    <w:rsid w:val="004378E4"/>
    <w:rsid w:val="0044757B"/>
    <w:rsid w:val="0044777A"/>
    <w:rsid w:val="004504BD"/>
    <w:rsid w:val="0045056E"/>
    <w:rsid w:val="004719DA"/>
    <w:rsid w:val="00473977"/>
    <w:rsid w:val="00476085"/>
    <w:rsid w:val="004A5169"/>
    <w:rsid w:val="004A5836"/>
    <w:rsid w:val="004B00F3"/>
    <w:rsid w:val="004B4130"/>
    <w:rsid w:val="004C379A"/>
    <w:rsid w:val="004D0280"/>
    <w:rsid w:val="004D0334"/>
    <w:rsid w:val="004E0179"/>
    <w:rsid w:val="004E61CD"/>
    <w:rsid w:val="004F1D70"/>
    <w:rsid w:val="004F36BC"/>
    <w:rsid w:val="004F67B8"/>
    <w:rsid w:val="00501CD5"/>
    <w:rsid w:val="00510490"/>
    <w:rsid w:val="00510AB2"/>
    <w:rsid w:val="005144CA"/>
    <w:rsid w:val="005219CA"/>
    <w:rsid w:val="00523966"/>
    <w:rsid w:val="0052506B"/>
    <w:rsid w:val="00530AD0"/>
    <w:rsid w:val="00532715"/>
    <w:rsid w:val="00533664"/>
    <w:rsid w:val="00553307"/>
    <w:rsid w:val="00553F75"/>
    <w:rsid w:val="00574002"/>
    <w:rsid w:val="00590048"/>
    <w:rsid w:val="0059195A"/>
    <w:rsid w:val="005A0670"/>
    <w:rsid w:val="005A12D7"/>
    <w:rsid w:val="005A184B"/>
    <w:rsid w:val="005A3375"/>
    <w:rsid w:val="005A4C12"/>
    <w:rsid w:val="005A5E98"/>
    <w:rsid w:val="005B13F9"/>
    <w:rsid w:val="005B3975"/>
    <w:rsid w:val="005B3E2B"/>
    <w:rsid w:val="005B6C65"/>
    <w:rsid w:val="005C65A3"/>
    <w:rsid w:val="005D3E8E"/>
    <w:rsid w:val="005F2998"/>
    <w:rsid w:val="00601757"/>
    <w:rsid w:val="00607570"/>
    <w:rsid w:val="0061336D"/>
    <w:rsid w:val="00633150"/>
    <w:rsid w:val="00640D92"/>
    <w:rsid w:val="006423B3"/>
    <w:rsid w:val="0064577B"/>
    <w:rsid w:val="00651421"/>
    <w:rsid w:val="00651506"/>
    <w:rsid w:val="00652C90"/>
    <w:rsid w:val="00661C99"/>
    <w:rsid w:val="00666D93"/>
    <w:rsid w:val="00670DA3"/>
    <w:rsid w:val="00672DAF"/>
    <w:rsid w:val="00684539"/>
    <w:rsid w:val="00691BD7"/>
    <w:rsid w:val="006958F1"/>
    <w:rsid w:val="006960B6"/>
    <w:rsid w:val="006A5A70"/>
    <w:rsid w:val="006B7658"/>
    <w:rsid w:val="006B7FA9"/>
    <w:rsid w:val="006C035A"/>
    <w:rsid w:val="006C1870"/>
    <w:rsid w:val="006C207E"/>
    <w:rsid w:val="006C3777"/>
    <w:rsid w:val="006C3BD2"/>
    <w:rsid w:val="006C691E"/>
    <w:rsid w:val="006D1687"/>
    <w:rsid w:val="006D1BC8"/>
    <w:rsid w:val="006D6588"/>
    <w:rsid w:val="006E3B4E"/>
    <w:rsid w:val="006F7050"/>
    <w:rsid w:val="007054DD"/>
    <w:rsid w:val="00716A43"/>
    <w:rsid w:val="00716FFB"/>
    <w:rsid w:val="00721F17"/>
    <w:rsid w:val="00725EA9"/>
    <w:rsid w:val="00732E17"/>
    <w:rsid w:val="0073374C"/>
    <w:rsid w:val="0073432B"/>
    <w:rsid w:val="007403C7"/>
    <w:rsid w:val="0074130C"/>
    <w:rsid w:val="007451A4"/>
    <w:rsid w:val="007467B4"/>
    <w:rsid w:val="00747473"/>
    <w:rsid w:val="00754895"/>
    <w:rsid w:val="00762503"/>
    <w:rsid w:val="00767996"/>
    <w:rsid w:val="0077309B"/>
    <w:rsid w:val="007948C5"/>
    <w:rsid w:val="00795E2A"/>
    <w:rsid w:val="007A334C"/>
    <w:rsid w:val="007A4260"/>
    <w:rsid w:val="007A74B8"/>
    <w:rsid w:val="007B17D7"/>
    <w:rsid w:val="007B2596"/>
    <w:rsid w:val="007B510E"/>
    <w:rsid w:val="007C513D"/>
    <w:rsid w:val="007C5CDA"/>
    <w:rsid w:val="007D54B6"/>
    <w:rsid w:val="007D779D"/>
    <w:rsid w:val="007E2C56"/>
    <w:rsid w:val="007E7E9D"/>
    <w:rsid w:val="007F1408"/>
    <w:rsid w:val="007F5877"/>
    <w:rsid w:val="007F70BF"/>
    <w:rsid w:val="0082117F"/>
    <w:rsid w:val="008243F2"/>
    <w:rsid w:val="00833183"/>
    <w:rsid w:val="0083785D"/>
    <w:rsid w:val="00837987"/>
    <w:rsid w:val="00844768"/>
    <w:rsid w:val="008456AC"/>
    <w:rsid w:val="008504E2"/>
    <w:rsid w:val="00867577"/>
    <w:rsid w:val="00867B48"/>
    <w:rsid w:val="00870A10"/>
    <w:rsid w:val="00876954"/>
    <w:rsid w:val="008801AF"/>
    <w:rsid w:val="00881D20"/>
    <w:rsid w:val="00882AEC"/>
    <w:rsid w:val="0088580A"/>
    <w:rsid w:val="0088646D"/>
    <w:rsid w:val="00894848"/>
    <w:rsid w:val="008956AF"/>
    <w:rsid w:val="00896F9D"/>
    <w:rsid w:val="008A4B35"/>
    <w:rsid w:val="008A6491"/>
    <w:rsid w:val="008B5BF5"/>
    <w:rsid w:val="008C189D"/>
    <w:rsid w:val="008D38EE"/>
    <w:rsid w:val="008D6C99"/>
    <w:rsid w:val="008E62C6"/>
    <w:rsid w:val="008E6C99"/>
    <w:rsid w:val="008E6DC0"/>
    <w:rsid w:val="008F4EF9"/>
    <w:rsid w:val="008F6B8D"/>
    <w:rsid w:val="00900551"/>
    <w:rsid w:val="00902C48"/>
    <w:rsid w:val="00903AE3"/>
    <w:rsid w:val="00906CC5"/>
    <w:rsid w:val="009111FC"/>
    <w:rsid w:val="0092336D"/>
    <w:rsid w:val="009238C9"/>
    <w:rsid w:val="0093005A"/>
    <w:rsid w:val="009303C5"/>
    <w:rsid w:val="00970FE6"/>
    <w:rsid w:val="00973994"/>
    <w:rsid w:val="00981F37"/>
    <w:rsid w:val="0098475F"/>
    <w:rsid w:val="00990AEC"/>
    <w:rsid w:val="009936F7"/>
    <w:rsid w:val="00995642"/>
    <w:rsid w:val="009A4F82"/>
    <w:rsid w:val="009A6BB8"/>
    <w:rsid w:val="009B4486"/>
    <w:rsid w:val="009C0701"/>
    <w:rsid w:val="009C64D7"/>
    <w:rsid w:val="009C66C6"/>
    <w:rsid w:val="009C6F0D"/>
    <w:rsid w:val="009C7572"/>
    <w:rsid w:val="009D1EDA"/>
    <w:rsid w:val="009D63A7"/>
    <w:rsid w:val="009E2DC1"/>
    <w:rsid w:val="009F6503"/>
    <w:rsid w:val="009F71FB"/>
    <w:rsid w:val="009F74B9"/>
    <w:rsid w:val="009F7651"/>
    <w:rsid w:val="00A0137A"/>
    <w:rsid w:val="00A02154"/>
    <w:rsid w:val="00A033AF"/>
    <w:rsid w:val="00A07F66"/>
    <w:rsid w:val="00A232DD"/>
    <w:rsid w:val="00A50256"/>
    <w:rsid w:val="00A50B1F"/>
    <w:rsid w:val="00A52CB6"/>
    <w:rsid w:val="00A52E93"/>
    <w:rsid w:val="00A55221"/>
    <w:rsid w:val="00A67C84"/>
    <w:rsid w:val="00A90D8A"/>
    <w:rsid w:val="00A974AC"/>
    <w:rsid w:val="00AA11BE"/>
    <w:rsid w:val="00AA122A"/>
    <w:rsid w:val="00AB6CDE"/>
    <w:rsid w:val="00AC0E44"/>
    <w:rsid w:val="00AC5CF1"/>
    <w:rsid w:val="00AD15E1"/>
    <w:rsid w:val="00AD7233"/>
    <w:rsid w:val="00AD7A8A"/>
    <w:rsid w:val="00AE0382"/>
    <w:rsid w:val="00AE0856"/>
    <w:rsid w:val="00AE369D"/>
    <w:rsid w:val="00AF0330"/>
    <w:rsid w:val="00AF601D"/>
    <w:rsid w:val="00B03B6B"/>
    <w:rsid w:val="00B06DDF"/>
    <w:rsid w:val="00B12F86"/>
    <w:rsid w:val="00B1371B"/>
    <w:rsid w:val="00B20D74"/>
    <w:rsid w:val="00B23500"/>
    <w:rsid w:val="00B323A5"/>
    <w:rsid w:val="00B3701A"/>
    <w:rsid w:val="00B457AD"/>
    <w:rsid w:val="00B4629B"/>
    <w:rsid w:val="00B467DA"/>
    <w:rsid w:val="00B47C4C"/>
    <w:rsid w:val="00B54792"/>
    <w:rsid w:val="00B54F90"/>
    <w:rsid w:val="00B64CFB"/>
    <w:rsid w:val="00B72D3A"/>
    <w:rsid w:val="00B746F1"/>
    <w:rsid w:val="00B81FA7"/>
    <w:rsid w:val="00B8201B"/>
    <w:rsid w:val="00B82A15"/>
    <w:rsid w:val="00B849FA"/>
    <w:rsid w:val="00BA1AC0"/>
    <w:rsid w:val="00BA2F81"/>
    <w:rsid w:val="00BB12EE"/>
    <w:rsid w:val="00BB6ADF"/>
    <w:rsid w:val="00BC028D"/>
    <w:rsid w:val="00BD0EC9"/>
    <w:rsid w:val="00BD1AD0"/>
    <w:rsid w:val="00BD2795"/>
    <w:rsid w:val="00BD6731"/>
    <w:rsid w:val="00BF476B"/>
    <w:rsid w:val="00BF50CB"/>
    <w:rsid w:val="00BF5430"/>
    <w:rsid w:val="00C02AEC"/>
    <w:rsid w:val="00C13BD4"/>
    <w:rsid w:val="00C166E6"/>
    <w:rsid w:val="00C2503F"/>
    <w:rsid w:val="00C271B6"/>
    <w:rsid w:val="00C27B99"/>
    <w:rsid w:val="00C30CFA"/>
    <w:rsid w:val="00C56F70"/>
    <w:rsid w:val="00C57F2C"/>
    <w:rsid w:val="00C649E5"/>
    <w:rsid w:val="00C66186"/>
    <w:rsid w:val="00C70A13"/>
    <w:rsid w:val="00C72C5C"/>
    <w:rsid w:val="00C7796D"/>
    <w:rsid w:val="00C97CDC"/>
    <w:rsid w:val="00CA1365"/>
    <w:rsid w:val="00CA39BF"/>
    <w:rsid w:val="00CA6570"/>
    <w:rsid w:val="00CB2C0B"/>
    <w:rsid w:val="00CC325D"/>
    <w:rsid w:val="00CC3CDA"/>
    <w:rsid w:val="00CC7E92"/>
    <w:rsid w:val="00CD2E4A"/>
    <w:rsid w:val="00CD4646"/>
    <w:rsid w:val="00CE5247"/>
    <w:rsid w:val="00CF3DDF"/>
    <w:rsid w:val="00D02442"/>
    <w:rsid w:val="00D0465C"/>
    <w:rsid w:val="00D07273"/>
    <w:rsid w:val="00D072DD"/>
    <w:rsid w:val="00D0757D"/>
    <w:rsid w:val="00D24145"/>
    <w:rsid w:val="00D278CA"/>
    <w:rsid w:val="00D30AED"/>
    <w:rsid w:val="00D325EB"/>
    <w:rsid w:val="00D32D20"/>
    <w:rsid w:val="00D3320E"/>
    <w:rsid w:val="00D44FF3"/>
    <w:rsid w:val="00D45B1F"/>
    <w:rsid w:val="00D4787D"/>
    <w:rsid w:val="00D56F68"/>
    <w:rsid w:val="00D57129"/>
    <w:rsid w:val="00D5735D"/>
    <w:rsid w:val="00D60689"/>
    <w:rsid w:val="00D6071A"/>
    <w:rsid w:val="00D609FB"/>
    <w:rsid w:val="00D65118"/>
    <w:rsid w:val="00D7464F"/>
    <w:rsid w:val="00D747C4"/>
    <w:rsid w:val="00D82A7B"/>
    <w:rsid w:val="00D923D1"/>
    <w:rsid w:val="00D96CAA"/>
    <w:rsid w:val="00DA2200"/>
    <w:rsid w:val="00DB2950"/>
    <w:rsid w:val="00DB5408"/>
    <w:rsid w:val="00DE060B"/>
    <w:rsid w:val="00DE257B"/>
    <w:rsid w:val="00DF34CD"/>
    <w:rsid w:val="00DF6098"/>
    <w:rsid w:val="00DF7174"/>
    <w:rsid w:val="00DF7E31"/>
    <w:rsid w:val="00E137D1"/>
    <w:rsid w:val="00E300B7"/>
    <w:rsid w:val="00E32217"/>
    <w:rsid w:val="00E327A8"/>
    <w:rsid w:val="00E32BD9"/>
    <w:rsid w:val="00E35338"/>
    <w:rsid w:val="00E35C20"/>
    <w:rsid w:val="00E51345"/>
    <w:rsid w:val="00E6328E"/>
    <w:rsid w:val="00E63530"/>
    <w:rsid w:val="00E64CF6"/>
    <w:rsid w:val="00E6639A"/>
    <w:rsid w:val="00E71A58"/>
    <w:rsid w:val="00E758DD"/>
    <w:rsid w:val="00E76F8D"/>
    <w:rsid w:val="00E87C4E"/>
    <w:rsid w:val="00E97FF8"/>
    <w:rsid w:val="00EB348A"/>
    <w:rsid w:val="00F0628D"/>
    <w:rsid w:val="00F12002"/>
    <w:rsid w:val="00F20EBE"/>
    <w:rsid w:val="00F229CF"/>
    <w:rsid w:val="00F34486"/>
    <w:rsid w:val="00F42C52"/>
    <w:rsid w:val="00F45CCE"/>
    <w:rsid w:val="00F51BE8"/>
    <w:rsid w:val="00F55836"/>
    <w:rsid w:val="00F601C5"/>
    <w:rsid w:val="00F6315A"/>
    <w:rsid w:val="00F7720E"/>
    <w:rsid w:val="00F774CD"/>
    <w:rsid w:val="00F93546"/>
    <w:rsid w:val="00F97612"/>
    <w:rsid w:val="00FB2349"/>
    <w:rsid w:val="00FB25CF"/>
    <w:rsid w:val="00FC68F7"/>
    <w:rsid w:val="00FD5B92"/>
    <w:rsid w:val="00FE3BE0"/>
    <w:rsid w:val="00FE56F5"/>
    <w:rsid w:val="00FE5AEE"/>
    <w:rsid w:val="00FE69AD"/>
    <w:rsid w:val="00FE69BD"/>
    <w:rsid w:val="00FF44D2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</o:shapedefaults>
    <o:shapelayout v:ext="edit">
      <o:idmap v:ext="edit" data="1"/>
    </o:shapelayout>
  </w:shapeDefaults>
  <w:decimalSymbol w:val=","/>
  <w:listSeparator w:val=";"/>
  <w14:docId w14:val="5F3892DF"/>
  <w15:docId w15:val="{54D58391-F894-4A4C-856B-A6D47E62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57B"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qFormat/>
    <w:rsid w:val="009D1EDA"/>
    <w:pPr>
      <w:keepNext/>
      <w:suppressAutoHyphens/>
      <w:spacing w:before="60"/>
      <w:jc w:val="both"/>
      <w:outlineLvl w:val="0"/>
    </w:pPr>
    <w:rPr>
      <w:spacing w:val="-3"/>
    </w:rPr>
  </w:style>
  <w:style w:type="paragraph" w:styleId="Ttol2">
    <w:name w:val="heading 2"/>
    <w:basedOn w:val="Normal"/>
    <w:next w:val="Normal"/>
    <w:qFormat/>
    <w:rsid w:val="009D1EDA"/>
    <w:pPr>
      <w:keepNext/>
      <w:suppressAutoHyphens/>
      <w:spacing w:before="240" w:after="240"/>
      <w:jc w:val="center"/>
      <w:outlineLvl w:val="1"/>
    </w:pPr>
    <w:rPr>
      <w:b/>
      <w:spacing w:val="-3"/>
    </w:rPr>
  </w:style>
  <w:style w:type="paragraph" w:styleId="Ttol3">
    <w:name w:val="heading 3"/>
    <w:basedOn w:val="Normal"/>
    <w:next w:val="Normal"/>
    <w:qFormat/>
    <w:rsid w:val="009D1EDA"/>
    <w:pPr>
      <w:keepNext/>
      <w:suppressAutoHyphens/>
      <w:outlineLvl w:val="2"/>
    </w:pPr>
    <w:rPr>
      <w:b/>
      <w:caps/>
      <w:spacing w:val="-3"/>
    </w:rPr>
  </w:style>
  <w:style w:type="paragraph" w:styleId="Ttol4">
    <w:name w:val="heading 4"/>
    <w:basedOn w:val="Normal"/>
    <w:next w:val="Normal"/>
    <w:qFormat/>
    <w:rsid w:val="009D1EDA"/>
    <w:pPr>
      <w:keepNext/>
      <w:suppressAutoHyphens/>
      <w:jc w:val="both"/>
      <w:outlineLvl w:val="3"/>
    </w:pPr>
    <w:rPr>
      <w:b/>
      <w:caps/>
      <w:color w:val="FF0000"/>
      <w:spacing w:val="-3"/>
      <w:sz w:val="28"/>
    </w:rPr>
  </w:style>
  <w:style w:type="paragraph" w:styleId="Ttol5">
    <w:name w:val="heading 5"/>
    <w:basedOn w:val="Normal"/>
    <w:next w:val="Normal"/>
    <w:qFormat/>
    <w:rsid w:val="009D1EDA"/>
    <w:pPr>
      <w:keepNext/>
      <w:jc w:val="center"/>
      <w:outlineLvl w:val="4"/>
    </w:pPr>
    <w:rPr>
      <w:b/>
      <w:sz w:val="20"/>
      <w:lang w:val="es-ES_tradnl"/>
    </w:rPr>
  </w:style>
  <w:style w:type="paragraph" w:styleId="Ttol6">
    <w:name w:val="heading 6"/>
    <w:basedOn w:val="Normal"/>
    <w:next w:val="Normal"/>
    <w:qFormat/>
    <w:rsid w:val="009D1EDA"/>
    <w:pPr>
      <w:keepNext/>
      <w:jc w:val="center"/>
      <w:outlineLvl w:val="5"/>
    </w:pPr>
    <w:rPr>
      <w:i/>
      <w:noProof/>
    </w:rPr>
  </w:style>
  <w:style w:type="paragraph" w:styleId="Ttol7">
    <w:name w:val="heading 7"/>
    <w:basedOn w:val="Normal"/>
    <w:next w:val="Normal"/>
    <w:qFormat/>
    <w:rsid w:val="009D1EDA"/>
    <w:pPr>
      <w:keepNext/>
      <w:suppressAutoHyphens/>
      <w:jc w:val="center"/>
      <w:outlineLvl w:val="6"/>
    </w:pPr>
    <w:rPr>
      <w:b/>
      <w:i/>
      <w:color w:val="000000"/>
    </w:rPr>
  </w:style>
  <w:style w:type="paragraph" w:styleId="Ttol8">
    <w:name w:val="heading 8"/>
    <w:basedOn w:val="Normal"/>
    <w:next w:val="Normal"/>
    <w:qFormat/>
    <w:rsid w:val="009D1EDA"/>
    <w:pPr>
      <w:keepNext/>
      <w:jc w:val="both"/>
      <w:outlineLvl w:val="7"/>
    </w:pPr>
    <w:rPr>
      <w:rFonts w:ascii="Times New Roman" w:hAnsi="Times New Roman"/>
      <w:b/>
      <w:sz w:val="22"/>
    </w:rPr>
  </w:style>
  <w:style w:type="paragraph" w:styleId="Ttol9">
    <w:name w:val="heading 9"/>
    <w:basedOn w:val="Normal"/>
    <w:next w:val="Normal"/>
    <w:qFormat/>
    <w:rsid w:val="009D1EDA"/>
    <w:pPr>
      <w:keepNext/>
      <w:suppressAutoHyphens/>
      <w:ind w:right="28"/>
      <w:jc w:val="both"/>
      <w:outlineLvl w:val="8"/>
    </w:pPr>
    <w:rPr>
      <w:rFonts w:ascii="Times New Roman" w:hAnsi="Times New Roman"/>
      <w:b/>
      <w:spacing w:val="-3"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9D1EDA"/>
    <w:pPr>
      <w:widowControl w:val="0"/>
      <w:tabs>
        <w:tab w:val="center" w:pos="4252"/>
        <w:tab w:val="right" w:pos="8504"/>
      </w:tabs>
      <w:jc w:val="both"/>
    </w:pPr>
    <w:rPr>
      <w:rFonts w:ascii="Times New Roman" w:hAnsi="Times New Roman"/>
      <w:lang w:val="es-ES_tradnl"/>
    </w:rPr>
  </w:style>
  <w:style w:type="character" w:styleId="Nmerodepgina">
    <w:name w:val="page number"/>
    <w:basedOn w:val="Tipusdelletraperdefectedelpargraf"/>
    <w:rsid w:val="009D1EDA"/>
  </w:style>
  <w:style w:type="paragraph" w:styleId="Peu">
    <w:name w:val="footer"/>
    <w:basedOn w:val="Normal"/>
    <w:link w:val="PeuCar"/>
    <w:uiPriority w:val="99"/>
    <w:rsid w:val="009D1EDA"/>
    <w:pPr>
      <w:widowControl w:val="0"/>
      <w:tabs>
        <w:tab w:val="center" w:pos="4252"/>
        <w:tab w:val="right" w:pos="8504"/>
      </w:tabs>
      <w:jc w:val="both"/>
    </w:pPr>
    <w:rPr>
      <w:rFonts w:ascii="Times New Roman" w:hAnsi="Times New Roman"/>
      <w:lang w:val="es-ES_tradnl"/>
    </w:rPr>
  </w:style>
  <w:style w:type="paragraph" w:styleId="Textindependent">
    <w:name w:val="Body Text"/>
    <w:basedOn w:val="Normal"/>
    <w:rsid w:val="009D1EDA"/>
    <w:pPr>
      <w:suppressAutoHyphens/>
      <w:jc w:val="both"/>
    </w:pPr>
    <w:rPr>
      <w:spacing w:val="-3"/>
    </w:rPr>
  </w:style>
  <w:style w:type="paragraph" w:styleId="Sagniadetextindependent">
    <w:name w:val="Body Text Indent"/>
    <w:basedOn w:val="Normal"/>
    <w:rsid w:val="009D1EDA"/>
    <w:pPr>
      <w:suppressAutoHyphens/>
      <w:spacing w:before="160"/>
      <w:ind w:left="720"/>
      <w:jc w:val="both"/>
    </w:pPr>
    <w:rPr>
      <w:spacing w:val="-3"/>
    </w:rPr>
  </w:style>
  <w:style w:type="paragraph" w:styleId="Sagniadetextindependent2">
    <w:name w:val="Body Text Indent 2"/>
    <w:basedOn w:val="Normal"/>
    <w:rsid w:val="009D1EDA"/>
    <w:pPr>
      <w:suppressAutoHyphens/>
      <w:spacing w:before="160"/>
      <w:ind w:left="1068"/>
      <w:jc w:val="both"/>
    </w:pPr>
    <w:rPr>
      <w:spacing w:val="-3"/>
    </w:rPr>
  </w:style>
  <w:style w:type="paragraph" w:customStyle="1" w:styleId="TitolppalPR">
    <w:name w:val="Titol ppal PR"/>
    <w:basedOn w:val="Normal"/>
    <w:rsid w:val="009D1EDA"/>
    <w:pPr>
      <w:numPr>
        <w:numId w:val="1"/>
      </w:numPr>
    </w:pPr>
    <w:rPr>
      <w:rFonts w:ascii="Tahoma" w:hAnsi="Tahoma"/>
      <w:b/>
      <w:sz w:val="28"/>
      <w:lang w:val="es-ES_tradnl"/>
    </w:rPr>
  </w:style>
  <w:style w:type="paragraph" w:customStyle="1" w:styleId="Subrespon">
    <w:name w:val="Subrespon"/>
    <w:basedOn w:val="Normal"/>
    <w:next w:val="Normal"/>
    <w:rsid w:val="009D1EDA"/>
    <w:pPr>
      <w:numPr>
        <w:numId w:val="2"/>
      </w:numPr>
      <w:suppressAutoHyphens/>
      <w:spacing w:before="120"/>
      <w:jc w:val="both"/>
    </w:pPr>
  </w:style>
  <w:style w:type="paragraph" w:styleId="Textindependent2">
    <w:name w:val="Body Text 2"/>
    <w:basedOn w:val="Normal"/>
    <w:rsid w:val="009D1EDA"/>
    <w:pPr>
      <w:spacing w:line="360" w:lineRule="auto"/>
      <w:jc w:val="both"/>
    </w:pPr>
    <w:rPr>
      <w:sz w:val="22"/>
    </w:rPr>
  </w:style>
  <w:style w:type="paragraph" w:customStyle="1" w:styleId="Textoindependiente21">
    <w:name w:val="Texto independiente 21"/>
    <w:basedOn w:val="Normal"/>
    <w:rsid w:val="009D1EDA"/>
    <w:pPr>
      <w:tabs>
        <w:tab w:val="left" w:pos="2835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b/>
      <w:spacing w:val="-3"/>
      <w:lang w:val="es-ES_tradnl"/>
    </w:rPr>
  </w:style>
  <w:style w:type="paragraph" w:styleId="Textindependent3">
    <w:name w:val="Body Text 3"/>
    <w:basedOn w:val="Normal"/>
    <w:rsid w:val="009D1EDA"/>
    <w:pPr>
      <w:jc w:val="center"/>
    </w:pPr>
    <w:rPr>
      <w:sz w:val="18"/>
      <w:lang w:val="es-ES_tradnl"/>
    </w:rPr>
  </w:style>
  <w:style w:type="paragraph" w:styleId="Sagniadetextindependent3">
    <w:name w:val="Body Text Indent 3"/>
    <w:basedOn w:val="Normal"/>
    <w:rsid w:val="009D1EDA"/>
    <w:pPr>
      <w:suppressAutoHyphens/>
      <w:ind w:left="709"/>
      <w:jc w:val="both"/>
    </w:pPr>
    <w:rPr>
      <w:spacing w:val="-3"/>
    </w:rPr>
  </w:style>
  <w:style w:type="paragraph" w:styleId="Textdebloc">
    <w:name w:val="Block Text"/>
    <w:basedOn w:val="Normal"/>
    <w:rsid w:val="009D1EDA"/>
    <w:pPr>
      <w:suppressAutoHyphens/>
      <w:ind w:left="-425" w:right="28"/>
    </w:pPr>
    <w:rPr>
      <w:rFonts w:ascii="Times New Roman" w:hAnsi="Times New Roman"/>
      <w:spacing w:val="-3"/>
      <w:sz w:val="20"/>
    </w:rPr>
  </w:style>
  <w:style w:type="paragraph" w:styleId="Textsenseformat">
    <w:name w:val="Plain Text"/>
    <w:basedOn w:val="Normal"/>
    <w:rsid w:val="009D1EDA"/>
    <w:rPr>
      <w:rFonts w:ascii="Courier New" w:hAnsi="Courier New"/>
      <w:b/>
      <w:i/>
      <w:sz w:val="20"/>
    </w:rPr>
  </w:style>
  <w:style w:type="paragraph" w:customStyle="1" w:styleId="jluis">
    <w:name w:val="jluis"/>
    <w:basedOn w:val="Normal"/>
    <w:autoRedefine/>
    <w:rsid w:val="009D1EDA"/>
    <w:pPr>
      <w:jc w:val="both"/>
    </w:pPr>
    <w:rPr>
      <w:sz w:val="20"/>
    </w:rPr>
  </w:style>
  <w:style w:type="character" w:customStyle="1" w:styleId="hps">
    <w:name w:val="hps"/>
    <w:basedOn w:val="Tipusdelletraperdefectedelpargraf"/>
    <w:rsid w:val="006D1687"/>
  </w:style>
  <w:style w:type="paragraph" w:customStyle="1" w:styleId="Titulo3">
    <w:name w:val="Titulo 3"/>
    <w:basedOn w:val="Normal"/>
    <w:next w:val="Normal"/>
    <w:rsid w:val="009D1EDA"/>
    <w:pPr>
      <w:spacing w:before="120" w:after="120" w:line="360" w:lineRule="auto"/>
      <w:jc w:val="both"/>
    </w:pPr>
    <w:rPr>
      <w:rFonts w:ascii="Verdana" w:hAnsi="Verdana"/>
      <w:b/>
      <w:spacing w:val="-2"/>
      <w:sz w:val="20"/>
    </w:rPr>
  </w:style>
  <w:style w:type="character" w:customStyle="1" w:styleId="atn">
    <w:name w:val="atn"/>
    <w:basedOn w:val="Tipusdelletraperdefectedelpargraf"/>
    <w:rsid w:val="00C57F2C"/>
  </w:style>
  <w:style w:type="paragraph" w:styleId="Textdeglobus">
    <w:name w:val="Balloon Text"/>
    <w:basedOn w:val="Normal"/>
    <w:link w:val="TextdeglobusCar"/>
    <w:rsid w:val="008801A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8801AF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71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5B3E2B"/>
    <w:pPr>
      <w:widowControl w:val="0"/>
      <w:suppressLineNumbers/>
      <w:suppressAutoHyphens/>
      <w:autoSpaceDN w:val="0"/>
      <w:jc w:val="both"/>
      <w:textAlignment w:val="baseline"/>
    </w:pPr>
    <w:rPr>
      <w:rFonts w:ascii="NewsGotT" w:eastAsia="Arial Unicode MS" w:hAnsi="NewsGotT" w:cs="Tahoma"/>
      <w:kern w:val="3"/>
      <w:sz w:val="20"/>
      <w:szCs w:val="24"/>
      <w:lang w:val="es-ES" w:eastAsia="es-ES_tradnl"/>
    </w:rPr>
  </w:style>
  <w:style w:type="character" w:customStyle="1" w:styleId="PeuCar">
    <w:name w:val="Peu Car"/>
    <w:basedOn w:val="Tipusdelletraperdefectedelpargraf"/>
    <w:link w:val="Peu"/>
    <w:uiPriority w:val="99"/>
    <w:rsid w:val="004B00F3"/>
    <w:rPr>
      <w:sz w:val="24"/>
      <w:lang w:val="es-ES_tradnl"/>
    </w:rPr>
  </w:style>
  <w:style w:type="character" w:styleId="Enlla">
    <w:name w:val="Hyperlink"/>
    <w:basedOn w:val="Tipusdelletraperdefectedelpargraf"/>
    <w:uiPriority w:val="99"/>
    <w:rsid w:val="0044757B"/>
    <w:rPr>
      <w:color w:val="0000FF" w:themeColor="hyperlink"/>
      <w:u w:val="single"/>
    </w:rPr>
  </w:style>
  <w:style w:type="table" w:styleId="Taulaambllista3">
    <w:name w:val="Table List 3"/>
    <w:basedOn w:val="Taulanormal"/>
    <w:rsid w:val="00E327A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dellista">
    <w:name w:val="List Paragraph"/>
    <w:basedOn w:val="Normal"/>
    <w:uiPriority w:val="34"/>
    <w:qFormat/>
    <w:rsid w:val="00D96CAA"/>
    <w:pPr>
      <w:ind w:left="720"/>
      <w:contextualSpacing/>
    </w:pPr>
  </w:style>
  <w:style w:type="character" w:styleId="Refernciadecomentari">
    <w:name w:val="annotation reference"/>
    <w:basedOn w:val="Tipusdelletraperdefectedelpargraf"/>
    <w:semiHidden/>
    <w:unhideWhenUsed/>
    <w:rsid w:val="00691BD7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691BD7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semiHidden/>
    <w:rsid w:val="00691BD7"/>
    <w:rPr>
      <w:rFonts w:ascii="Arial" w:hAnsi="Arial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691BD7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691BD7"/>
    <w:rPr>
      <w:rFonts w:ascii="Arial" w:hAnsi="Arial"/>
      <w:b/>
      <w:bCs/>
      <w:lang w:val="ca-ES"/>
    </w:rPr>
  </w:style>
  <w:style w:type="character" w:customStyle="1" w:styleId="period">
    <w:name w:val="period"/>
    <w:basedOn w:val="Tipusdelletraperdefectedelpargraf"/>
    <w:rsid w:val="00DE060B"/>
  </w:style>
  <w:style w:type="character" w:customStyle="1" w:styleId="cit">
    <w:name w:val="cit"/>
    <w:basedOn w:val="Tipusdelletraperdefectedelpargraf"/>
    <w:rsid w:val="00DE060B"/>
  </w:style>
  <w:style w:type="character" w:customStyle="1" w:styleId="markedcontent">
    <w:name w:val="markedcontent"/>
    <w:basedOn w:val="Tipusdelletraperdefectedelpargraf"/>
    <w:rsid w:val="00B54792"/>
  </w:style>
  <w:style w:type="paragraph" w:styleId="Mapadeldocument">
    <w:name w:val="Document Map"/>
    <w:basedOn w:val="Normal"/>
    <w:link w:val="MapadeldocumentCar"/>
    <w:semiHidden/>
    <w:unhideWhenUsed/>
    <w:rsid w:val="00640D92"/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semiHidden/>
    <w:rsid w:val="00640D92"/>
    <w:rPr>
      <w:rFonts w:ascii="Tahoma" w:hAnsi="Tahoma" w:cs="Tahoma"/>
      <w:sz w:val="16"/>
      <w:szCs w:val="16"/>
      <w:lang w:val="ca-ES"/>
    </w:rPr>
  </w:style>
  <w:style w:type="character" w:customStyle="1" w:styleId="bumpedfont15">
    <w:name w:val="bumpedfont15"/>
    <w:basedOn w:val="Tipusdelletraperdefectedelpargraf"/>
    <w:rsid w:val="00392FD4"/>
  </w:style>
  <w:style w:type="paragraph" w:customStyle="1" w:styleId="s5">
    <w:name w:val="s5"/>
    <w:basedOn w:val="Normal"/>
    <w:rsid w:val="00392FD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reventiva@vhebron.net" TargetMode="External"/><Relationship Id="rId13" Type="http://schemas.openxmlformats.org/officeDocument/2006/relationships/hyperlink" Target="mailto:ubprevencio@vhebron.net" TargetMode="External"/><Relationship Id="rId18" Type="http://schemas.openxmlformats.org/officeDocument/2006/relationships/hyperlink" Target="https://www.ecdc.europa.eu/en/all-topics-z/monkeypox/factsheet-health-professional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hse.gov.uk/pubns/misc208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preventiva@vhebron.net" TargetMode="External"/><Relationship Id="rId17" Type="http://schemas.openxmlformats.org/officeDocument/2006/relationships/hyperlink" Target="https://www.nhs.uk/conditions/monkeypox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news/monkeypox-cases-confirmed-in-england-latest-updates" TargetMode="External"/><Relationship Id="rId20" Type="http://schemas.openxmlformats.org/officeDocument/2006/relationships/hyperlink" Target="https://www.cdc.gov/poxvirus/monkeypox/lab-personnel/lab-procedure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www.sanidad.gob.es/profesionales/saludPublica/ccayes/alertasActual/alertaMonkeypox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ubprevencio@vhebron.net" TargetMode="External"/><Relationship Id="rId19" Type="http://schemas.openxmlformats.org/officeDocument/2006/relationships/hyperlink" Target="https://www.who.int/es/news-room/fact-sheets/detail/monkeypox" TargetMode="Externa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ubprevencio@vhebron.net" TargetMode="External"/><Relationship Id="rId14" Type="http://schemas.openxmlformats.org/officeDocument/2006/relationships/hyperlink" Target="mailto:ubprevencio@vhebron.net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6614851X\Downloads\TD99-011-HVH-Protocol_CAT-XXX%20(7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4FD8-9E3D-48ED-8A82-FDC2C89C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TD99-011-HVH-Protocol_CAT-XXX (7)</Template>
  <TotalTime>0</TotalTime>
  <Pages>12</Pages>
  <Words>3836</Words>
  <Characters>21870</Characters>
  <Application>Microsoft Office Word</Application>
  <DocSecurity>0</DocSecurity>
  <Lines>182</Lines>
  <Paragraphs>51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>Direcció de Sistemes de la Informació</Manager>
  <Company>HUVH</Company>
  <LinksUpToDate>false</LinksUpToDate>
  <CharactersWithSpaces>25655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Gonzalez, Melba G.</dc:creator>
  <cp:lastModifiedBy>Soler Palacin, Pere</cp:lastModifiedBy>
  <cp:revision>3</cp:revision>
  <cp:lastPrinted>2022-08-06T11:08:00Z</cp:lastPrinted>
  <dcterms:created xsi:type="dcterms:W3CDTF">2022-08-08T06:57:00Z</dcterms:created>
  <dcterms:modified xsi:type="dcterms:W3CDTF">2022-08-08T06:58:00Z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eDA.Origen">
    <vt:i4>1</vt:i4>
  </property>
  <property fmtid="{D5CDD505-2E9C-101B-9397-08002B2CF9AE}" pid="3" name="SIGeDA.Idioma">
    <vt:lpwstr>ca</vt:lpwstr>
  </property>
  <property fmtid="{D5CDD505-2E9C-101B-9397-08002B2CF9AE}" pid="4" name="SIGeDA.EstatDocument">
    <vt:lpwstr>Definitiu</vt:lpwstr>
  </property>
  <property fmtid="{D5CDD505-2E9C-101B-9397-08002B2CF9AE}" pid="5" name="SIGeDA.IdentificadorProductor.SequenciaIdentificador">
    <vt:lpwstr>HVH</vt:lpwstr>
  </property>
  <property fmtid="{D5CDD505-2E9C-101B-9397-08002B2CF9AE}" pid="6" name="SIGeDA.NomProductor.NomInstitucio">
    <vt:lpwstr>Hospital Universitari Vall d'Hebron</vt:lpwstr>
  </property>
  <property fmtid="{D5CDD505-2E9C-101B-9397-08002B2CF9AE}" pid="7" name="SIGeDA.IDTipusDocumental">
    <vt:lpwstr>TD99-011</vt:lpwstr>
  </property>
  <property fmtid="{D5CDD505-2E9C-101B-9397-08002B2CF9AE}" pid="8" name="SIGeDA.DenominacioTipusDocumental">
    <vt:lpwstr>Protocol</vt:lpwstr>
  </property>
</Properties>
</file>